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A4438" w14:textId="7D1DAE25" w:rsidR="006914B3" w:rsidRPr="0045133E" w:rsidRDefault="006914B3" w:rsidP="0045133E">
      <w:pPr>
        <w:pStyle w:val="Header"/>
        <w:rPr>
          <w:rFonts w:eastAsia="SimSun"/>
          <w:bCs/>
          <w:sz w:val="24"/>
          <w:szCs w:val="24"/>
        </w:rPr>
      </w:pPr>
      <w:bookmarkStart w:id="0" w:name="_Hlk485556097"/>
      <w:bookmarkEnd w:id="0"/>
      <w:r w:rsidRPr="0045133E">
        <w:rPr>
          <w:rFonts w:eastAsia="SimSun"/>
          <w:bCs/>
          <w:sz w:val="24"/>
          <w:szCs w:val="24"/>
        </w:rPr>
        <w:t xml:space="preserve">3GPP TSG RAN WG1 </w:t>
      </w:r>
      <w:r w:rsidR="00DD73A5">
        <w:rPr>
          <w:rFonts w:eastAsia="SimSun"/>
          <w:bCs/>
          <w:sz w:val="24"/>
          <w:szCs w:val="24"/>
        </w:rPr>
        <w:t xml:space="preserve">Meeting </w:t>
      </w:r>
      <w:r w:rsidR="004B602C">
        <w:rPr>
          <w:rFonts w:eastAsia="SimSun"/>
          <w:bCs/>
          <w:sz w:val="24"/>
          <w:szCs w:val="24"/>
        </w:rPr>
        <w:t>90bis</w:t>
      </w:r>
      <w:r w:rsidRPr="0045133E">
        <w:rPr>
          <w:rFonts w:eastAsia="SimSun"/>
          <w:bCs/>
          <w:sz w:val="24"/>
          <w:szCs w:val="24"/>
        </w:rPr>
        <w:t xml:space="preserve">       </w:t>
      </w:r>
      <w:r w:rsidR="007C50E9" w:rsidRPr="0045133E">
        <w:rPr>
          <w:rFonts w:eastAsia="SimSun"/>
          <w:bCs/>
          <w:sz w:val="24"/>
          <w:szCs w:val="24"/>
        </w:rPr>
        <w:t xml:space="preserve">                        </w:t>
      </w:r>
      <w:r w:rsidR="007C50E9" w:rsidRPr="0045133E">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7C50E9" w:rsidRPr="0045133E">
        <w:rPr>
          <w:rFonts w:eastAsia="SimSun"/>
          <w:bCs/>
          <w:sz w:val="24"/>
          <w:szCs w:val="24"/>
        </w:rPr>
        <w:t>R1-</w:t>
      </w:r>
      <w:r w:rsidR="004B1B39" w:rsidRPr="004B1B39">
        <w:rPr>
          <w:rFonts w:eastAsia="SimSun"/>
          <w:bCs/>
          <w:sz w:val="24"/>
          <w:szCs w:val="24"/>
        </w:rPr>
        <w:t>17</w:t>
      </w:r>
      <w:r w:rsidR="00A40301">
        <w:rPr>
          <w:rFonts w:eastAsia="SimSun"/>
          <w:bCs/>
          <w:sz w:val="24"/>
          <w:szCs w:val="24"/>
        </w:rPr>
        <w:t>18504</w:t>
      </w:r>
    </w:p>
    <w:p w14:paraId="0AB904DE" w14:textId="7DD6D813" w:rsidR="00B156B5" w:rsidRPr="00B156B5" w:rsidRDefault="004B602C" w:rsidP="00B156B5">
      <w:pPr>
        <w:tabs>
          <w:tab w:val="center" w:pos="4536"/>
          <w:tab w:val="right" w:pos="9072"/>
        </w:tabs>
        <w:rPr>
          <w:rFonts w:ascii="Arial" w:eastAsia="SimSun" w:hAnsi="Arial" w:cs="Times New Roman"/>
          <w:b/>
          <w:bCs/>
          <w:noProof/>
          <w:sz w:val="24"/>
          <w:szCs w:val="24"/>
          <w:lang w:val="en-US" w:eastAsia="en-US"/>
        </w:rPr>
      </w:pPr>
      <w:r>
        <w:rPr>
          <w:rFonts w:ascii="Arial" w:eastAsia="SimSun" w:hAnsi="Arial" w:cs="Times New Roman"/>
          <w:b/>
          <w:bCs/>
          <w:noProof/>
          <w:sz w:val="24"/>
          <w:szCs w:val="24"/>
          <w:lang w:val="en-US" w:eastAsia="en-US"/>
        </w:rPr>
        <w:t>Prague, CZ</w:t>
      </w:r>
      <w:r w:rsidR="00B156B5" w:rsidRPr="00B156B5">
        <w:rPr>
          <w:rFonts w:ascii="Arial" w:eastAsia="SimSun" w:hAnsi="Arial" w:cs="Times New Roman"/>
          <w:b/>
          <w:bCs/>
          <w:noProof/>
          <w:sz w:val="24"/>
          <w:szCs w:val="24"/>
          <w:lang w:val="en-US" w:eastAsia="en-US"/>
        </w:rPr>
        <w:t>,</w:t>
      </w:r>
      <w:r w:rsidR="00313B8E">
        <w:rPr>
          <w:rFonts w:ascii="Arial" w:eastAsia="SimSun" w:hAnsi="Arial" w:cs="Times New Roman"/>
          <w:b/>
          <w:bCs/>
          <w:noProof/>
          <w:sz w:val="24"/>
          <w:szCs w:val="24"/>
          <w:lang w:val="en-US" w:eastAsia="en-US"/>
        </w:rPr>
        <w:t xml:space="preserve"> 9</w:t>
      </w:r>
      <w:r w:rsidR="00313B8E" w:rsidRPr="00313B8E">
        <w:rPr>
          <w:rFonts w:ascii="Arial" w:eastAsia="SimSun" w:hAnsi="Arial" w:cs="Times New Roman"/>
          <w:b/>
          <w:bCs/>
          <w:noProof/>
          <w:sz w:val="24"/>
          <w:szCs w:val="24"/>
          <w:vertAlign w:val="superscript"/>
          <w:lang w:val="en-US" w:eastAsia="en-US"/>
        </w:rPr>
        <w:t>th</w:t>
      </w:r>
      <w:r w:rsidR="00313B8E">
        <w:rPr>
          <w:rFonts w:ascii="Arial" w:eastAsia="SimSun" w:hAnsi="Arial" w:cs="Times New Roman"/>
          <w:b/>
          <w:bCs/>
          <w:noProof/>
          <w:sz w:val="24"/>
          <w:szCs w:val="24"/>
          <w:lang w:val="en-US" w:eastAsia="en-US"/>
        </w:rPr>
        <w:t xml:space="preserve"> – 13</w:t>
      </w:r>
      <w:r w:rsidR="00313B8E" w:rsidRPr="00313B8E">
        <w:rPr>
          <w:rFonts w:ascii="Arial" w:eastAsia="SimSun" w:hAnsi="Arial" w:cs="Times New Roman"/>
          <w:b/>
          <w:bCs/>
          <w:noProof/>
          <w:sz w:val="24"/>
          <w:szCs w:val="24"/>
          <w:vertAlign w:val="superscript"/>
          <w:lang w:val="en-US" w:eastAsia="en-US"/>
        </w:rPr>
        <w:t>th</w:t>
      </w:r>
      <w:r w:rsidR="00313B8E">
        <w:rPr>
          <w:rFonts w:ascii="Arial" w:eastAsia="SimSun" w:hAnsi="Arial" w:cs="Times New Roman"/>
          <w:b/>
          <w:bCs/>
          <w:noProof/>
          <w:sz w:val="24"/>
          <w:szCs w:val="24"/>
          <w:lang w:val="en-US" w:eastAsia="en-US"/>
        </w:rPr>
        <w:t xml:space="preserve">, October </w:t>
      </w:r>
      <w:r w:rsidR="00B156B5" w:rsidRPr="00B156B5">
        <w:rPr>
          <w:rFonts w:ascii="Arial" w:eastAsia="SimSun" w:hAnsi="Arial" w:cs="Times New Roman"/>
          <w:b/>
          <w:bCs/>
          <w:noProof/>
          <w:sz w:val="24"/>
          <w:szCs w:val="24"/>
          <w:lang w:val="en-US" w:eastAsia="en-US"/>
        </w:rPr>
        <w:t>201</w:t>
      </w:r>
      <w:r w:rsidR="00B156B5" w:rsidRPr="00B156B5">
        <w:rPr>
          <w:rFonts w:ascii="Arial" w:eastAsia="SimSun" w:hAnsi="Arial" w:cs="Times New Roman" w:hint="eastAsia"/>
          <w:b/>
          <w:bCs/>
          <w:noProof/>
          <w:sz w:val="24"/>
          <w:szCs w:val="24"/>
          <w:lang w:val="en-US" w:eastAsia="en-US"/>
        </w:rPr>
        <w:t>7</w:t>
      </w:r>
    </w:p>
    <w:p w14:paraId="4E89806D" w14:textId="77777777" w:rsidR="0068226B" w:rsidRPr="00B156B5" w:rsidRDefault="0068226B" w:rsidP="0045133E">
      <w:pPr>
        <w:pStyle w:val="Header"/>
        <w:rPr>
          <w:rFonts w:eastAsia="SimSun"/>
          <w:bCs/>
          <w:sz w:val="24"/>
          <w:szCs w:val="24"/>
          <w:lang w:val="en-GB"/>
        </w:rPr>
      </w:pPr>
    </w:p>
    <w:p w14:paraId="0C10A660" w14:textId="46ECC447" w:rsidR="00CF7525" w:rsidRPr="0045133E" w:rsidRDefault="00CF7525" w:rsidP="0045133E">
      <w:pPr>
        <w:pStyle w:val="Header"/>
        <w:spacing w:after="160"/>
        <w:rPr>
          <w:rFonts w:eastAsia="SimSun"/>
          <w:bCs/>
          <w:sz w:val="24"/>
          <w:szCs w:val="24"/>
        </w:rPr>
      </w:pPr>
      <w:r w:rsidRPr="0045133E">
        <w:rPr>
          <w:rFonts w:eastAsia="SimSun"/>
          <w:bCs/>
          <w:sz w:val="24"/>
          <w:szCs w:val="24"/>
        </w:rPr>
        <w:t>Agenda item:</w:t>
      </w:r>
      <w:r w:rsidRPr="0045133E">
        <w:rPr>
          <w:rFonts w:eastAsia="SimSun"/>
          <w:bCs/>
          <w:sz w:val="24"/>
          <w:szCs w:val="24"/>
        </w:rPr>
        <w:tab/>
      </w:r>
      <w:bookmarkStart w:id="1" w:name="Source"/>
      <w:bookmarkEnd w:id="1"/>
      <w:r w:rsidR="0045133E">
        <w:rPr>
          <w:rFonts w:eastAsia="SimSun"/>
          <w:bCs/>
          <w:sz w:val="24"/>
          <w:szCs w:val="24"/>
        </w:rPr>
        <w:tab/>
      </w:r>
      <w:r w:rsidR="00466986">
        <w:rPr>
          <w:rFonts w:eastAsia="SimSun"/>
          <w:bCs/>
          <w:sz w:val="24"/>
          <w:szCs w:val="24"/>
        </w:rPr>
        <w:t>7</w:t>
      </w:r>
      <w:r w:rsidR="004A2089">
        <w:rPr>
          <w:rFonts w:eastAsia="SimSun"/>
          <w:bCs/>
          <w:sz w:val="24"/>
          <w:szCs w:val="24"/>
        </w:rPr>
        <w:t>.4.</w:t>
      </w:r>
      <w:r w:rsidR="00BD0A4F">
        <w:rPr>
          <w:rFonts w:eastAsia="SimSun"/>
          <w:bCs/>
          <w:sz w:val="24"/>
          <w:szCs w:val="24"/>
        </w:rPr>
        <w:t>2.1</w:t>
      </w:r>
    </w:p>
    <w:p w14:paraId="75CB5D01" w14:textId="77777777" w:rsidR="00CF7525" w:rsidRPr="0045133E" w:rsidRDefault="00CF7525" w:rsidP="0045133E">
      <w:pPr>
        <w:pStyle w:val="Header"/>
        <w:spacing w:after="160"/>
        <w:rPr>
          <w:rFonts w:eastAsia="SimSun"/>
          <w:bCs/>
          <w:sz w:val="24"/>
          <w:szCs w:val="24"/>
        </w:rPr>
      </w:pPr>
      <w:r w:rsidRPr="0045133E">
        <w:rPr>
          <w:rFonts w:eastAsia="SimSun"/>
          <w:bCs/>
          <w:sz w:val="24"/>
          <w:szCs w:val="24"/>
        </w:rPr>
        <w:t xml:space="preserve">Source: </w:t>
      </w:r>
      <w:r w:rsidRP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t>Tsofun Algorithm</w:t>
      </w:r>
    </w:p>
    <w:p w14:paraId="15BBEF0B" w14:textId="6C2168DD" w:rsidR="00CF7525" w:rsidRPr="0045133E" w:rsidRDefault="00CF7525" w:rsidP="0045133E">
      <w:pPr>
        <w:pStyle w:val="Header"/>
        <w:spacing w:after="160"/>
        <w:rPr>
          <w:rFonts w:eastAsia="SimSun"/>
          <w:bCs/>
          <w:sz w:val="24"/>
          <w:szCs w:val="24"/>
        </w:rPr>
      </w:pPr>
      <w:r w:rsidRPr="0045133E">
        <w:rPr>
          <w:rFonts w:eastAsia="SimSun"/>
          <w:bCs/>
          <w:sz w:val="24"/>
          <w:szCs w:val="24"/>
        </w:rPr>
        <w:t xml:space="preserve">Title: </w:t>
      </w:r>
      <w:r w:rsidRP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r>
      <w:r w:rsidR="00BD0A4F" w:rsidRPr="00BD0A4F">
        <w:rPr>
          <w:rFonts w:eastAsia="SimSun"/>
          <w:bCs/>
          <w:sz w:val="24"/>
          <w:szCs w:val="24"/>
        </w:rPr>
        <w:t>Simplified UE-Specific Scrambling for DL Control</w:t>
      </w:r>
    </w:p>
    <w:p w14:paraId="65CE4040" w14:textId="77777777" w:rsidR="00CF7525" w:rsidRPr="0045133E" w:rsidRDefault="00CF7525" w:rsidP="0045133E">
      <w:pPr>
        <w:pStyle w:val="Header"/>
        <w:spacing w:after="160"/>
        <w:rPr>
          <w:rFonts w:eastAsia="SimSun"/>
          <w:bCs/>
          <w:sz w:val="24"/>
          <w:szCs w:val="24"/>
        </w:rPr>
      </w:pPr>
      <w:r w:rsidRPr="0045133E">
        <w:rPr>
          <w:rFonts w:eastAsia="SimSun"/>
          <w:bCs/>
          <w:sz w:val="24"/>
          <w:szCs w:val="24"/>
        </w:rPr>
        <w:t>Document for:</w:t>
      </w:r>
      <w:r w:rsidRPr="0045133E">
        <w:rPr>
          <w:rFonts w:eastAsia="SimSun"/>
          <w:bCs/>
          <w:sz w:val="24"/>
          <w:szCs w:val="24"/>
        </w:rPr>
        <w:tab/>
      </w:r>
      <w:bookmarkStart w:id="2" w:name="DocumentFor"/>
      <w:bookmarkEnd w:id="2"/>
      <w:r w:rsidR="0045133E">
        <w:rPr>
          <w:rFonts w:eastAsia="SimSun"/>
          <w:bCs/>
          <w:sz w:val="24"/>
          <w:szCs w:val="24"/>
        </w:rPr>
        <w:tab/>
      </w:r>
      <w:r w:rsidRPr="0045133E">
        <w:rPr>
          <w:rFonts w:eastAsia="SimSun"/>
          <w:bCs/>
          <w:sz w:val="24"/>
          <w:szCs w:val="24"/>
        </w:rPr>
        <w:t>Discussion/Decision</w:t>
      </w:r>
    </w:p>
    <w:p w14:paraId="3483CD7D" w14:textId="7B3B8A84" w:rsidR="00451D7A" w:rsidRDefault="00451D7A" w:rsidP="00451D7A">
      <w:pPr>
        <w:pStyle w:val="Heading1"/>
        <w:rPr>
          <w:rFonts w:eastAsia="SimSun"/>
        </w:rPr>
      </w:pPr>
      <w:r>
        <w:rPr>
          <w:rFonts w:eastAsia="SimSun"/>
        </w:rPr>
        <w:t>Introduction</w:t>
      </w:r>
    </w:p>
    <w:p w14:paraId="36CF618D" w14:textId="22844D75" w:rsidR="001A7FD3" w:rsidRPr="00D85A62" w:rsidRDefault="001A7FD3" w:rsidP="006959F5">
      <w:pPr>
        <w:spacing w:after="120"/>
      </w:pPr>
      <w:r>
        <w:t xml:space="preserve">In </w:t>
      </w:r>
      <w:r w:rsidRPr="00D85A62">
        <w:t>RAN1#8</w:t>
      </w:r>
      <w:r>
        <w:t>8</w:t>
      </w:r>
      <w:r w:rsidRPr="00D85A62">
        <w:t>b meeting</w:t>
      </w:r>
      <w:r>
        <w:t>, the following agreement</w:t>
      </w:r>
      <w:r w:rsidRPr="00D85A62">
        <w:t xml:space="preserve"> w</w:t>
      </w:r>
      <w:r>
        <w:t>as</w:t>
      </w:r>
      <w:r w:rsidRPr="00D85A62">
        <w:t xml:space="preserve"> reached</w:t>
      </w:r>
      <w:r w:rsidR="007E0A37">
        <w:t xml:space="preserve"> </w:t>
      </w:r>
      <w:r w:rsidR="007E0A37">
        <w:rPr>
          <w:lang w:eastAsia="en-US"/>
        </w:rPr>
        <w:t>[1]</w:t>
      </w:r>
      <w:r w:rsidRPr="00D85A62">
        <w:t>:</w:t>
      </w:r>
    </w:p>
    <w:p w14:paraId="4CDE227B" w14:textId="77777777" w:rsidR="001A7FD3" w:rsidRPr="00D85A62" w:rsidRDefault="001A7FD3" w:rsidP="006959F5">
      <w:pPr>
        <w:spacing w:after="120"/>
        <w:rPr>
          <w:rFonts w:eastAsia="MS Mincho"/>
          <w:b/>
          <w:highlight w:val="green"/>
          <w:u w:val="single"/>
        </w:rPr>
      </w:pPr>
      <w:r w:rsidRPr="00D85A62">
        <w:rPr>
          <w:rFonts w:eastAsia="MS Mincho"/>
          <w:b/>
          <w:highlight w:val="green"/>
          <w:u w:val="single"/>
        </w:rPr>
        <w:t>Conclusion:</w:t>
      </w:r>
    </w:p>
    <w:p w14:paraId="00DDB4BC" w14:textId="77777777" w:rsidR="001A7FD3" w:rsidRPr="00D85A62" w:rsidRDefault="001A7FD3" w:rsidP="006959F5">
      <w:pPr>
        <w:numPr>
          <w:ilvl w:val="0"/>
          <w:numId w:val="4"/>
        </w:numPr>
        <w:overflowPunct/>
        <w:autoSpaceDE/>
        <w:autoSpaceDN/>
        <w:adjustRightInd/>
        <w:spacing w:after="120"/>
        <w:ind w:left="1008"/>
        <w:textAlignment w:val="auto"/>
        <w:rPr>
          <w:rFonts w:eastAsia="MS Mincho"/>
        </w:rPr>
      </w:pPr>
      <w:r w:rsidRPr="00D85A62">
        <w:rPr>
          <w:rFonts w:eastAsia="MS Mincho"/>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546B40ED" w14:textId="77777777" w:rsidR="001A7FD3" w:rsidRPr="00D85A62" w:rsidRDefault="001A7FD3" w:rsidP="006959F5">
      <w:pPr>
        <w:numPr>
          <w:ilvl w:val="1"/>
          <w:numId w:val="4"/>
        </w:numPr>
        <w:overflowPunct/>
        <w:autoSpaceDE/>
        <w:autoSpaceDN/>
        <w:adjustRightInd/>
        <w:spacing w:after="120"/>
        <w:ind w:left="1728"/>
        <w:textAlignment w:val="auto"/>
        <w:rPr>
          <w:rFonts w:eastAsia="MS Mincho"/>
        </w:rPr>
      </w:pPr>
      <w:r w:rsidRPr="00D85A62">
        <w:rPr>
          <w:rFonts w:eastAsia="MS Mincho"/>
        </w:rPr>
        <w:t>e.g. assistance bits distributed in the codeword in such a way that error detection can be performed after partial decoding</w:t>
      </w:r>
    </w:p>
    <w:p w14:paraId="31A69985" w14:textId="77777777" w:rsidR="001A7FD3" w:rsidRPr="00D85A62" w:rsidRDefault="001A7FD3" w:rsidP="006959F5">
      <w:pPr>
        <w:numPr>
          <w:ilvl w:val="1"/>
          <w:numId w:val="4"/>
        </w:numPr>
        <w:overflowPunct/>
        <w:autoSpaceDE/>
        <w:autoSpaceDN/>
        <w:adjustRightInd/>
        <w:spacing w:after="120"/>
        <w:ind w:left="1728"/>
        <w:textAlignment w:val="auto"/>
        <w:rPr>
          <w:rFonts w:eastAsia="MS Mincho"/>
        </w:rPr>
      </w:pPr>
      <w:r w:rsidRPr="00D85A62">
        <w:rPr>
          <w:rFonts w:eastAsia="MS Mincho"/>
        </w:rPr>
        <w:t>Investigate performance, complexity and FAR impacts</w:t>
      </w:r>
    </w:p>
    <w:p w14:paraId="5F5C44F4" w14:textId="77777777" w:rsidR="001A7FD3" w:rsidRPr="00D85A62" w:rsidRDefault="001A7FD3" w:rsidP="006959F5">
      <w:pPr>
        <w:numPr>
          <w:ilvl w:val="1"/>
          <w:numId w:val="4"/>
        </w:numPr>
        <w:overflowPunct/>
        <w:autoSpaceDE/>
        <w:autoSpaceDN/>
        <w:adjustRightInd/>
        <w:spacing w:after="120"/>
        <w:ind w:left="1728"/>
        <w:textAlignment w:val="auto"/>
        <w:rPr>
          <w:rFonts w:eastAsia="MS Mincho"/>
        </w:rPr>
      </w:pPr>
      <w:r w:rsidRPr="00D85A62">
        <w:rPr>
          <w:rFonts w:eastAsia="MS Mincho"/>
        </w:rPr>
        <w:t>Study of use of data-independent scrambling to facilitate early termination is also not precluded</w:t>
      </w:r>
    </w:p>
    <w:p w14:paraId="71CE22F9" w14:textId="77777777" w:rsidR="001A7FD3" w:rsidRPr="00D85A62" w:rsidRDefault="001A7FD3" w:rsidP="006959F5">
      <w:pPr>
        <w:spacing w:after="120"/>
      </w:pPr>
    </w:p>
    <w:p w14:paraId="1EEAAD1D" w14:textId="451C8B81" w:rsidR="00AF4232" w:rsidRDefault="009478E7" w:rsidP="006959F5">
      <w:pPr>
        <w:spacing w:after="120"/>
        <w:rPr>
          <w:rFonts w:eastAsia="MS Mincho"/>
        </w:rPr>
      </w:pPr>
      <w:r w:rsidRPr="00662D0D">
        <w:rPr>
          <w:rFonts w:eastAsia="MS Mincho"/>
        </w:rPr>
        <w:t>T</w:t>
      </w:r>
      <w:r w:rsidR="00742464" w:rsidRPr="00662D0D">
        <w:rPr>
          <w:rFonts w:eastAsia="MS Mincho"/>
        </w:rPr>
        <w:t xml:space="preserve">he value of </w:t>
      </w:r>
      <w:r w:rsidR="00C051E7" w:rsidRPr="00662D0D">
        <w:rPr>
          <w:rFonts w:eastAsia="MS Mincho"/>
        </w:rPr>
        <w:t xml:space="preserve">frozen bits and </w:t>
      </w:r>
      <w:r w:rsidR="00024C55">
        <w:rPr>
          <w:rFonts w:eastAsia="MS Mincho"/>
        </w:rPr>
        <w:t xml:space="preserve">data-independent </w:t>
      </w:r>
      <w:r w:rsidR="00C051E7" w:rsidRPr="00662D0D">
        <w:rPr>
          <w:rFonts w:eastAsia="MS Mincho"/>
        </w:rPr>
        <w:t>scrambling</w:t>
      </w:r>
      <w:r w:rsidRPr="00662D0D">
        <w:rPr>
          <w:rFonts w:eastAsia="MS Mincho"/>
        </w:rPr>
        <w:t xml:space="preserve"> started being discussed in RAN1#90 meeting, without reaching a working assumption</w:t>
      </w:r>
      <w:r w:rsidR="006673DC" w:rsidRPr="00662D0D">
        <w:rPr>
          <w:rFonts w:eastAsia="MS Mincho"/>
        </w:rPr>
        <w:t xml:space="preserve">, with a conclusion to </w:t>
      </w:r>
      <w:r w:rsidR="001B2A62" w:rsidRPr="00662D0D">
        <w:rPr>
          <w:rFonts w:eastAsia="MS Mincho"/>
        </w:rPr>
        <w:t xml:space="preserve">further </w:t>
      </w:r>
      <w:r w:rsidR="006673DC" w:rsidRPr="00662D0D">
        <w:rPr>
          <w:rFonts w:eastAsia="MS Mincho"/>
        </w:rPr>
        <w:t>study the topic</w:t>
      </w:r>
      <w:r w:rsidR="00662D0D">
        <w:rPr>
          <w:rFonts w:eastAsia="MS Mincho"/>
        </w:rPr>
        <w:t xml:space="preserve"> </w:t>
      </w:r>
      <w:r w:rsidR="00662D0D" w:rsidRPr="00662D0D">
        <w:rPr>
          <w:rFonts w:eastAsia="MS Mincho"/>
        </w:rPr>
        <w:fldChar w:fldCharType="begin"/>
      </w:r>
      <w:r w:rsidR="00662D0D" w:rsidRPr="00662D0D">
        <w:rPr>
          <w:rFonts w:eastAsia="MS Mincho"/>
        </w:rPr>
        <w:instrText xml:space="preserve"> REF _Ref494626600 \r \h </w:instrText>
      </w:r>
      <w:r w:rsidR="00662D0D">
        <w:rPr>
          <w:rFonts w:eastAsia="MS Mincho"/>
        </w:rPr>
        <w:instrText xml:space="preserve"> \* MERGEFORMAT </w:instrText>
      </w:r>
      <w:r w:rsidR="00662D0D" w:rsidRPr="00662D0D">
        <w:rPr>
          <w:rFonts w:eastAsia="MS Mincho"/>
        </w:rPr>
      </w:r>
      <w:r w:rsidR="00662D0D" w:rsidRPr="00662D0D">
        <w:rPr>
          <w:rFonts w:eastAsia="MS Mincho"/>
        </w:rPr>
        <w:fldChar w:fldCharType="separate"/>
      </w:r>
      <w:r w:rsidR="00037CBA">
        <w:rPr>
          <w:rFonts w:eastAsia="MS Mincho"/>
          <w:cs/>
        </w:rPr>
        <w:t>‎</w:t>
      </w:r>
      <w:r w:rsidR="00037CBA">
        <w:rPr>
          <w:rFonts w:eastAsia="MS Mincho"/>
        </w:rPr>
        <w:t>[2]</w:t>
      </w:r>
      <w:r w:rsidR="00662D0D" w:rsidRPr="00662D0D">
        <w:rPr>
          <w:rFonts w:eastAsia="MS Mincho"/>
        </w:rPr>
        <w:fldChar w:fldCharType="end"/>
      </w:r>
      <w:r w:rsidR="006673DC" w:rsidRPr="00662D0D">
        <w:rPr>
          <w:rFonts w:eastAsia="MS Mincho"/>
        </w:rPr>
        <w:t>.</w:t>
      </w:r>
      <w:r w:rsidR="00E534A4" w:rsidRPr="00662D0D">
        <w:rPr>
          <w:rFonts w:eastAsia="MS Mincho"/>
        </w:rPr>
        <w:t xml:space="preserve"> </w:t>
      </w:r>
    </w:p>
    <w:p w14:paraId="76335BD1" w14:textId="47C0238C" w:rsidR="009B41A7" w:rsidRPr="00662D0D" w:rsidRDefault="009B41A7" w:rsidP="006959F5">
      <w:pPr>
        <w:spacing w:after="120"/>
        <w:rPr>
          <w:rFonts w:eastAsia="MS Mincho"/>
        </w:rPr>
      </w:pPr>
      <w:r w:rsidRPr="006C512C">
        <w:rPr>
          <w:rFonts w:eastAsia="MS Mincho"/>
        </w:rPr>
        <w:t xml:space="preserve">Enabling Early Termination (ET) in blind decoding of </w:t>
      </w:r>
      <w:r w:rsidR="00DD5ACC" w:rsidRPr="006C512C">
        <w:rPr>
          <w:rFonts w:eastAsia="MS Mincho"/>
        </w:rPr>
        <w:t>D</w:t>
      </w:r>
      <w:r w:rsidR="00723199" w:rsidRPr="006C512C">
        <w:rPr>
          <w:rFonts w:eastAsia="MS Mincho"/>
        </w:rPr>
        <w:t>ownlink (</w:t>
      </w:r>
      <w:r w:rsidRPr="006C512C">
        <w:rPr>
          <w:rFonts w:eastAsia="MS Mincho"/>
        </w:rPr>
        <w:t>DL</w:t>
      </w:r>
      <w:r w:rsidR="00723199" w:rsidRPr="006C512C">
        <w:rPr>
          <w:rFonts w:eastAsia="MS Mincho"/>
        </w:rPr>
        <w:t>)</w:t>
      </w:r>
      <w:r w:rsidRPr="006C512C">
        <w:rPr>
          <w:rFonts w:eastAsia="MS Mincho"/>
        </w:rPr>
        <w:t xml:space="preserve"> control has been a design target to reduce UE power consumption, that heavily influenced polar code design</w:t>
      </w:r>
      <w:r w:rsidR="00723199" w:rsidRPr="006C512C">
        <w:rPr>
          <w:rFonts w:eastAsia="MS Mincho"/>
        </w:rPr>
        <w:t xml:space="preserve"> for the DL</w:t>
      </w:r>
      <w:r w:rsidRPr="006C512C">
        <w:rPr>
          <w:rFonts w:eastAsia="MS Mincho"/>
        </w:rPr>
        <w:t xml:space="preserve">. DL code construction </w:t>
      </w:r>
      <w:r w:rsidR="00723199" w:rsidRPr="006C512C">
        <w:rPr>
          <w:rFonts w:eastAsia="MS Mincho"/>
        </w:rPr>
        <w:t xml:space="preserve">with distributed CRC </w:t>
      </w:r>
      <w:r w:rsidR="00181100" w:rsidRPr="006C512C">
        <w:rPr>
          <w:rFonts w:eastAsia="MS Mincho"/>
        </w:rPr>
        <w:t>and interleaver</w:t>
      </w:r>
      <w:r w:rsidR="00723199" w:rsidRPr="006C512C">
        <w:rPr>
          <w:rFonts w:eastAsia="MS Mincho"/>
        </w:rPr>
        <w:t xml:space="preserve"> on information bits was </w:t>
      </w:r>
      <w:r w:rsidR="00181100" w:rsidRPr="006C512C">
        <w:rPr>
          <w:rFonts w:eastAsia="MS Mincho"/>
        </w:rPr>
        <w:t>adopted</w:t>
      </w:r>
      <w:r w:rsidR="00723199" w:rsidRPr="006C512C">
        <w:rPr>
          <w:rFonts w:eastAsia="MS Mincho"/>
        </w:rPr>
        <w:t xml:space="preserve"> to utilize ET, yet </w:t>
      </w:r>
      <w:r w:rsidR="00181100" w:rsidRPr="006C512C">
        <w:rPr>
          <w:rFonts w:eastAsia="MS Mincho"/>
        </w:rPr>
        <w:t xml:space="preserve">yielding limited ET benefits </w:t>
      </w:r>
      <w:r w:rsidR="00181100" w:rsidRPr="006C512C">
        <w:rPr>
          <w:lang w:eastAsia="en-US"/>
        </w:rPr>
        <w:fldChar w:fldCharType="begin"/>
      </w:r>
      <w:r w:rsidR="00181100" w:rsidRPr="006C512C">
        <w:rPr>
          <w:lang w:eastAsia="en-US"/>
        </w:rPr>
        <w:instrText xml:space="preserve"> REF _Ref494627675 \r \h </w:instrText>
      </w:r>
      <w:r w:rsidR="006C512C">
        <w:rPr>
          <w:lang w:eastAsia="en-US"/>
        </w:rPr>
        <w:instrText xml:space="preserve"> \* MERGEFORMAT </w:instrText>
      </w:r>
      <w:r w:rsidR="00181100" w:rsidRPr="006C512C">
        <w:rPr>
          <w:lang w:eastAsia="en-US"/>
        </w:rPr>
      </w:r>
      <w:r w:rsidR="00181100" w:rsidRPr="006C512C">
        <w:rPr>
          <w:lang w:eastAsia="en-US"/>
        </w:rPr>
        <w:fldChar w:fldCharType="separate"/>
      </w:r>
      <w:r w:rsidR="00037CBA">
        <w:rPr>
          <w:cs/>
          <w:lang w:eastAsia="en-US"/>
        </w:rPr>
        <w:t>‎</w:t>
      </w:r>
      <w:r w:rsidR="00037CBA">
        <w:rPr>
          <w:lang w:eastAsia="en-US"/>
        </w:rPr>
        <w:t>[3]</w:t>
      </w:r>
      <w:r w:rsidR="00181100" w:rsidRPr="006C512C">
        <w:rPr>
          <w:lang w:eastAsia="en-US"/>
        </w:rPr>
        <w:fldChar w:fldCharType="end"/>
      </w:r>
      <w:r w:rsidR="00181100" w:rsidRPr="006C512C">
        <w:rPr>
          <w:rFonts w:eastAsia="MS Mincho"/>
        </w:rPr>
        <w:t xml:space="preserve"> due to the tight FAR requirement.</w:t>
      </w:r>
      <w:r w:rsidR="00181100">
        <w:rPr>
          <w:rFonts w:eastAsia="MS Mincho"/>
        </w:rPr>
        <w:t xml:space="preserve"> </w:t>
      </w:r>
      <w:r w:rsidR="006C512C">
        <w:rPr>
          <w:rFonts w:eastAsia="MS Mincho"/>
        </w:rPr>
        <w:t>To further utilize ET gains, additional methods need be considered.</w:t>
      </w:r>
    </w:p>
    <w:p w14:paraId="4DA36FC3" w14:textId="68396F28" w:rsidR="00742464" w:rsidRDefault="00261F34" w:rsidP="006959F5">
      <w:pPr>
        <w:spacing w:after="120"/>
        <w:rPr>
          <w:lang w:eastAsia="en-US"/>
        </w:rPr>
      </w:pPr>
      <w:r>
        <w:rPr>
          <w:lang w:eastAsia="en-US"/>
        </w:rPr>
        <w:t>A m</w:t>
      </w:r>
      <w:r w:rsidR="006C512C">
        <w:rPr>
          <w:lang w:eastAsia="en-US"/>
        </w:rPr>
        <w:t xml:space="preserve">ethod for ET </w:t>
      </w:r>
      <w:r>
        <w:rPr>
          <w:lang w:eastAsia="en-US"/>
        </w:rPr>
        <w:t xml:space="preserve">considered by many companies </w:t>
      </w:r>
      <w:r w:rsidR="006C512C">
        <w:rPr>
          <w:lang w:eastAsia="en-US"/>
        </w:rPr>
        <w:t>is data-independent scrambling (sometimes also called UE-specific scrambling), with possible use of path</w:t>
      </w:r>
      <w:r w:rsidR="00A70498">
        <w:rPr>
          <w:lang w:eastAsia="en-US"/>
        </w:rPr>
        <w:t xml:space="preserve"> </w:t>
      </w:r>
      <w:r w:rsidR="006C512C">
        <w:rPr>
          <w:lang w:eastAsia="en-US"/>
        </w:rPr>
        <w:t xml:space="preserve">metric – based criteria to allow for ET. </w:t>
      </w:r>
      <w:r w:rsidR="008D40F7">
        <w:rPr>
          <w:lang w:eastAsia="en-US"/>
        </w:rPr>
        <w:t>Multiple proposals have been submitted to recent RAN1 meetings on the topic</w:t>
      </w:r>
      <w:r w:rsidR="00422869">
        <w:rPr>
          <w:lang w:eastAsia="en-US"/>
        </w:rPr>
        <w:t xml:space="preserve">. </w:t>
      </w:r>
      <w:r w:rsidR="00D612A1">
        <w:rPr>
          <w:lang w:eastAsia="en-US"/>
        </w:rPr>
        <w:t xml:space="preserve">While some proposals </w:t>
      </w:r>
      <w:r w:rsidR="00D612A1">
        <w:rPr>
          <w:lang w:eastAsia="en-US"/>
        </w:rPr>
        <w:fldChar w:fldCharType="begin"/>
      </w:r>
      <w:r w:rsidR="00D612A1">
        <w:rPr>
          <w:lang w:eastAsia="en-US"/>
        </w:rPr>
        <w:instrText xml:space="preserve"> REF _Ref494622021 \r \h </w:instrText>
      </w:r>
      <w:r w:rsidR="00D612A1">
        <w:rPr>
          <w:lang w:eastAsia="en-US"/>
        </w:rPr>
      </w:r>
      <w:r w:rsidR="00D612A1">
        <w:rPr>
          <w:lang w:eastAsia="en-US"/>
        </w:rPr>
        <w:fldChar w:fldCharType="separate"/>
      </w:r>
      <w:r w:rsidR="00037CBA">
        <w:rPr>
          <w:cs/>
          <w:lang w:eastAsia="en-US"/>
        </w:rPr>
        <w:t>‎</w:t>
      </w:r>
      <w:r w:rsidR="00037CBA">
        <w:rPr>
          <w:lang w:eastAsia="en-US"/>
        </w:rPr>
        <w:t>[4]</w:t>
      </w:r>
      <w:r w:rsidR="00D612A1">
        <w:rPr>
          <w:lang w:eastAsia="en-US"/>
        </w:rPr>
        <w:fldChar w:fldCharType="end"/>
      </w:r>
      <w:r w:rsidR="001F44FA">
        <w:rPr>
          <w:lang w:eastAsia="en-US"/>
        </w:rPr>
        <w:fldChar w:fldCharType="begin"/>
      </w:r>
      <w:r w:rsidR="001F44FA">
        <w:rPr>
          <w:lang w:eastAsia="en-US"/>
        </w:rPr>
        <w:instrText xml:space="preserve"> REF _Ref494622548 \r \h </w:instrText>
      </w:r>
      <w:r w:rsidR="001F44FA">
        <w:rPr>
          <w:lang w:eastAsia="en-US"/>
        </w:rPr>
      </w:r>
      <w:r w:rsidR="001F44FA">
        <w:rPr>
          <w:lang w:eastAsia="en-US"/>
        </w:rPr>
        <w:fldChar w:fldCharType="separate"/>
      </w:r>
      <w:r w:rsidR="00037CBA">
        <w:rPr>
          <w:cs/>
          <w:lang w:eastAsia="en-US"/>
        </w:rPr>
        <w:t>‎</w:t>
      </w:r>
      <w:r w:rsidR="00037CBA">
        <w:rPr>
          <w:lang w:eastAsia="en-US"/>
        </w:rPr>
        <w:t>[5]</w:t>
      </w:r>
      <w:r w:rsidR="001F44FA">
        <w:rPr>
          <w:lang w:eastAsia="en-US"/>
        </w:rPr>
        <w:fldChar w:fldCharType="end"/>
      </w:r>
      <w:r w:rsidR="00D612A1">
        <w:rPr>
          <w:lang w:eastAsia="en-US"/>
        </w:rPr>
        <w:t xml:space="preserve"> focus</w:t>
      </w:r>
      <w:r w:rsidR="006C7B15">
        <w:rPr>
          <w:lang w:eastAsia="en-US"/>
        </w:rPr>
        <w:t>ed</w:t>
      </w:r>
      <w:r w:rsidR="00D612A1">
        <w:rPr>
          <w:lang w:eastAsia="en-US"/>
        </w:rPr>
        <w:t xml:space="preserve"> on the scrambling of CRC </w:t>
      </w:r>
      <w:r w:rsidR="00040882">
        <w:rPr>
          <w:lang w:eastAsia="en-US"/>
        </w:rPr>
        <w:t xml:space="preserve">bits </w:t>
      </w:r>
      <w:r w:rsidR="00D612A1">
        <w:rPr>
          <w:lang w:eastAsia="en-US"/>
        </w:rPr>
        <w:t xml:space="preserve">or on random scrambling on the codeword side, </w:t>
      </w:r>
      <w:r w:rsidR="006018F3">
        <w:rPr>
          <w:lang w:eastAsia="en-US"/>
        </w:rPr>
        <w:t>several</w:t>
      </w:r>
      <w:r w:rsidR="00924A0D">
        <w:rPr>
          <w:lang w:eastAsia="en-US"/>
        </w:rPr>
        <w:t xml:space="preserve"> </w:t>
      </w:r>
      <w:r w:rsidR="001F44FA">
        <w:rPr>
          <w:lang w:eastAsia="en-US"/>
        </w:rPr>
        <w:t>other</w:t>
      </w:r>
      <w:r w:rsidR="00040882">
        <w:rPr>
          <w:lang w:eastAsia="en-US"/>
        </w:rPr>
        <w:t>s</w:t>
      </w:r>
      <w:r w:rsidR="001F44FA">
        <w:rPr>
          <w:lang w:eastAsia="en-US"/>
        </w:rPr>
        <w:t xml:space="preserve"> </w:t>
      </w:r>
      <w:r w:rsidR="006018F3">
        <w:rPr>
          <w:lang w:eastAsia="en-US"/>
        </w:rPr>
        <w:fldChar w:fldCharType="begin"/>
      </w:r>
      <w:r w:rsidR="006018F3">
        <w:rPr>
          <w:lang w:eastAsia="en-US"/>
        </w:rPr>
        <w:instrText xml:space="preserve"> REF _Ref494628854 \r \h </w:instrText>
      </w:r>
      <w:r w:rsidR="006018F3">
        <w:rPr>
          <w:lang w:eastAsia="en-US"/>
        </w:rPr>
      </w:r>
      <w:r w:rsidR="006018F3">
        <w:rPr>
          <w:lang w:eastAsia="en-US"/>
        </w:rPr>
        <w:fldChar w:fldCharType="separate"/>
      </w:r>
      <w:r w:rsidR="00037CBA">
        <w:rPr>
          <w:cs/>
          <w:lang w:eastAsia="en-US"/>
        </w:rPr>
        <w:t>‎</w:t>
      </w:r>
      <w:r w:rsidR="00037CBA">
        <w:rPr>
          <w:lang w:eastAsia="en-US"/>
        </w:rPr>
        <w:t>[6]</w:t>
      </w:r>
      <w:r w:rsidR="006018F3">
        <w:rPr>
          <w:lang w:eastAsia="en-US"/>
        </w:rPr>
        <w:fldChar w:fldCharType="end"/>
      </w:r>
      <w:r w:rsidR="00BC3D60">
        <w:rPr>
          <w:lang w:eastAsia="en-US"/>
        </w:rPr>
        <w:fldChar w:fldCharType="begin"/>
      </w:r>
      <w:r w:rsidR="00BC3D60">
        <w:rPr>
          <w:lang w:eastAsia="en-US"/>
        </w:rPr>
        <w:instrText xml:space="preserve"> REF _Ref494628476 \r \h </w:instrText>
      </w:r>
      <w:r w:rsidR="00BC3D60">
        <w:rPr>
          <w:lang w:eastAsia="en-US"/>
        </w:rPr>
      </w:r>
      <w:r w:rsidR="00BC3D60">
        <w:rPr>
          <w:lang w:eastAsia="en-US"/>
        </w:rPr>
        <w:fldChar w:fldCharType="separate"/>
      </w:r>
      <w:r w:rsidR="00037CBA">
        <w:rPr>
          <w:cs/>
          <w:lang w:eastAsia="en-US"/>
        </w:rPr>
        <w:t>‎</w:t>
      </w:r>
      <w:r w:rsidR="00037CBA">
        <w:rPr>
          <w:lang w:eastAsia="en-US"/>
        </w:rPr>
        <w:t>[7]</w:t>
      </w:r>
      <w:r w:rsidR="00BC3D60">
        <w:rPr>
          <w:lang w:eastAsia="en-US"/>
        </w:rPr>
        <w:fldChar w:fldCharType="end"/>
      </w:r>
      <w:r w:rsidR="00924A0D">
        <w:rPr>
          <w:lang w:eastAsia="en-US"/>
        </w:rPr>
        <w:fldChar w:fldCharType="begin"/>
      </w:r>
      <w:r w:rsidR="00924A0D">
        <w:rPr>
          <w:lang w:eastAsia="en-US"/>
        </w:rPr>
        <w:instrText xml:space="preserve"> REF _Ref494628528 \r \h </w:instrText>
      </w:r>
      <w:r w:rsidR="00924A0D">
        <w:rPr>
          <w:lang w:eastAsia="en-US"/>
        </w:rPr>
      </w:r>
      <w:r w:rsidR="00924A0D">
        <w:rPr>
          <w:lang w:eastAsia="en-US"/>
        </w:rPr>
        <w:fldChar w:fldCharType="separate"/>
      </w:r>
      <w:r w:rsidR="00037CBA">
        <w:rPr>
          <w:cs/>
          <w:lang w:eastAsia="en-US"/>
        </w:rPr>
        <w:t>‎</w:t>
      </w:r>
      <w:r w:rsidR="00037CBA">
        <w:rPr>
          <w:lang w:eastAsia="en-US"/>
        </w:rPr>
        <w:t>[8]</w:t>
      </w:r>
      <w:r w:rsidR="00924A0D">
        <w:rPr>
          <w:lang w:eastAsia="en-US"/>
        </w:rPr>
        <w:fldChar w:fldCharType="end"/>
      </w:r>
      <w:r w:rsidR="00924A0D">
        <w:rPr>
          <w:lang w:eastAsia="en-US"/>
        </w:rPr>
        <w:fldChar w:fldCharType="begin"/>
      </w:r>
      <w:r w:rsidR="00924A0D">
        <w:rPr>
          <w:lang w:eastAsia="en-US"/>
        </w:rPr>
        <w:instrText xml:space="preserve"> REF _Ref494628530 \r \h </w:instrText>
      </w:r>
      <w:r w:rsidR="00924A0D">
        <w:rPr>
          <w:lang w:eastAsia="en-US"/>
        </w:rPr>
      </w:r>
      <w:r w:rsidR="00924A0D">
        <w:rPr>
          <w:lang w:eastAsia="en-US"/>
        </w:rPr>
        <w:fldChar w:fldCharType="separate"/>
      </w:r>
      <w:r w:rsidR="00037CBA">
        <w:rPr>
          <w:cs/>
          <w:lang w:eastAsia="en-US"/>
        </w:rPr>
        <w:t>‎</w:t>
      </w:r>
      <w:r w:rsidR="00037CBA">
        <w:rPr>
          <w:lang w:eastAsia="en-US"/>
        </w:rPr>
        <w:t>[9]</w:t>
      </w:r>
      <w:r w:rsidR="00924A0D">
        <w:rPr>
          <w:lang w:eastAsia="en-US"/>
        </w:rPr>
        <w:fldChar w:fldCharType="end"/>
      </w:r>
      <w:r w:rsidR="00924A0D">
        <w:rPr>
          <w:lang w:eastAsia="en-US"/>
        </w:rPr>
        <w:fldChar w:fldCharType="begin"/>
      </w:r>
      <w:r w:rsidR="00924A0D">
        <w:rPr>
          <w:lang w:eastAsia="en-US"/>
        </w:rPr>
        <w:instrText xml:space="preserve"> REF _Ref494628532 \r \h </w:instrText>
      </w:r>
      <w:r w:rsidR="00924A0D">
        <w:rPr>
          <w:lang w:eastAsia="en-US"/>
        </w:rPr>
      </w:r>
      <w:r w:rsidR="00924A0D">
        <w:rPr>
          <w:lang w:eastAsia="en-US"/>
        </w:rPr>
        <w:fldChar w:fldCharType="separate"/>
      </w:r>
      <w:r w:rsidR="00037CBA">
        <w:rPr>
          <w:cs/>
          <w:lang w:eastAsia="en-US"/>
        </w:rPr>
        <w:t>‎</w:t>
      </w:r>
      <w:r w:rsidR="00037CBA">
        <w:rPr>
          <w:lang w:eastAsia="en-US"/>
        </w:rPr>
        <w:t>[10]</w:t>
      </w:r>
      <w:r w:rsidR="00924A0D">
        <w:rPr>
          <w:lang w:eastAsia="en-US"/>
        </w:rPr>
        <w:fldChar w:fldCharType="end"/>
      </w:r>
      <w:r w:rsidR="006C7B15">
        <w:rPr>
          <w:lang w:eastAsia="en-US"/>
        </w:rPr>
        <w:t xml:space="preserve"> </w:t>
      </w:r>
      <w:r w:rsidR="001F44FA">
        <w:rPr>
          <w:lang w:eastAsia="en-US"/>
        </w:rPr>
        <w:t>suggest</w:t>
      </w:r>
      <w:r w:rsidR="006C7B15">
        <w:rPr>
          <w:lang w:eastAsia="en-US"/>
        </w:rPr>
        <w:t>ed</w:t>
      </w:r>
      <w:r w:rsidR="001F44FA">
        <w:rPr>
          <w:lang w:eastAsia="en-US"/>
        </w:rPr>
        <w:t xml:space="preserve"> </w:t>
      </w:r>
      <w:r w:rsidR="006C7B15">
        <w:rPr>
          <w:lang w:eastAsia="en-US"/>
        </w:rPr>
        <w:t xml:space="preserve">various </w:t>
      </w:r>
      <w:r w:rsidR="001F44FA">
        <w:rPr>
          <w:lang w:eastAsia="en-US"/>
        </w:rPr>
        <w:t xml:space="preserve">placement schemes </w:t>
      </w:r>
      <w:r w:rsidR="00A009C4">
        <w:rPr>
          <w:lang w:eastAsia="en-US"/>
        </w:rPr>
        <w:t xml:space="preserve">of UE-ID – dependent </w:t>
      </w:r>
      <w:r w:rsidR="00DE40F4">
        <w:rPr>
          <w:lang w:eastAsia="en-US"/>
        </w:rPr>
        <w:t xml:space="preserve">scrambling </w:t>
      </w:r>
      <w:r w:rsidR="00A009C4">
        <w:rPr>
          <w:lang w:eastAsia="en-US"/>
        </w:rPr>
        <w:t>data on frozen bits.</w:t>
      </w:r>
    </w:p>
    <w:p w14:paraId="2CDDDBA0" w14:textId="4BA3FAF3" w:rsidR="006959F5" w:rsidRDefault="002945D9" w:rsidP="006959F5">
      <w:pPr>
        <w:spacing w:after="120"/>
        <w:rPr>
          <w:lang w:eastAsia="en-US"/>
        </w:rPr>
      </w:pPr>
      <w:r>
        <w:rPr>
          <w:lang w:eastAsia="en-US"/>
        </w:rPr>
        <w:t>Using the terminology of</w:t>
      </w:r>
      <w:r w:rsidR="006959F5">
        <w:rPr>
          <w:lang w:eastAsia="en-US"/>
        </w:rPr>
        <w:t xml:space="preserve"> </w:t>
      </w:r>
      <w:r w:rsidR="006959F5">
        <w:rPr>
          <w:lang w:eastAsia="en-US"/>
        </w:rPr>
        <w:fldChar w:fldCharType="begin"/>
      </w:r>
      <w:r w:rsidR="006959F5">
        <w:rPr>
          <w:lang w:eastAsia="en-US"/>
        </w:rPr>
        <w:instrText xml:space="preserve"> REF _Ref494628476 \r \h </w:instrText>
      </w:r>
      <w:r w:rsidR="006959F5">
        <w:rPr>
          <w:lang w:eastAsia="en-US"/>
        </w:rPr>
      </w:r>
      <w:r w:rsidR="006959F5">
        <w:rPr>
          <w:lang w:eastAsia="en-US"/>
        </w:rPr>
        <w:fldChar w:fldCharType="separate"/>
      </w:r>
      <w:r w:rsidR="00037CBA">
        <w:rPr>
          <w:cs/>
          <w:lang w:eastAsia="en-US"/>
        </w:rPr>
        <w:t>‎</w:t>
      </w:r>
      <w:r w:rsidR="00037CBA">
        <w:rPr>
          <w:lang w:eastAsia="en-US"/>
        </w:rPr>
        <w:t>[7]</w:t>
      </w:r>
      <w:r w:rsidR="006959F5">
        <w:rPr>
          <w:lang w:eastAsia="en-US"/>
        </w:rPr>
        <w:fldChar w:fldCharType="end"/>
      </w:r>
      <w:r w:rsidR="006959F5">
        <w:rPr>
          <w:lang w:eastAsia="en-US"/>
        </w:rPr>
        <w:t>, approaches for UE-ID – based scrambling on frozen bits can be divided into two categories:</w:t>
      </w:r>
    </w:p>
    <w:p w14:paraId="563F4F08" w14:textId="5AB6C9B4" w:rsidR="006959F5" w:rsidRDefault="006959F5" w:rsidP="006959F5">
      <w:pPr>
        <w:pStyle w:val="ListParagraph"/>
        <w:numPr>
          <w:ilvl w:val="0"/>
          <w:numId w:val="4"/>
        </w:numPr>
        <w:spacing w:after="120"/>
        <w:rPr>
          <w:rFonts w:asciiTheme="majorBidi" w:eastAsiaTheme="minorEastAsia" w:hAnsiTheme="majorBidi"/>
          <w:sz w:val="20"/>
          <w:szCs w:val="20"/>
          <w:lang w:eastAsia="en-US"/>
        </w:rPr>
      </w:pPr>
      <w:r>
        <w:rPr>
          <w:rFonts w:asciiTheme="majorBidi" w:eastAsiaTheme="minorEastAsia" w:hAnsiTheme="majorBidi"/>
          <w:sz w:val="20"/>
          <w:szCs w:val="20"/>
          <w:lang w:eastAsia="en-US"/>
        </w:rPr>
        <w:t xml:space="preserve">Direct mapping: a sequence equal in length to UE-ID is inserted in selected frozen bit positions </w:t>
      </w:r>
      <w:r>
        <w:rPr>
          <w:rFonts w:asciiTheme="majorBidi" w:eastAsiaTheme="minorEastAsia" w:hAnsiTheme="majorBidi"/>
          <w:sz w:val="20"/>
          <w:szCs w:val="20"/>
          <w:lang w:eastAsia="en-US"/>
        </w:rPr>
        <w:fldChar w:fldCharType="begin"/>
      </w:r>
      <w:r>
        <w:rPr>
          <w:rFonts w:asciiTheme="majorBidi" w:eastAsiaTheme="minorEastAsia" w:hAnsiTheme="majorBidi"/>
          <w:sz w:val="20"/>
          <w:szCs w:val="20"/>
          <w:lang w:eastAsia="en-US"/>
        </w:rPr>
        <w:instrText xml:space="preserve"> REF _Ref494628854 \r \h </w:instrText>
      </w:r>
      <w:r>
        <w:rPr>
          <w:rFonts w:asciiTheme="majorBidi" w:eastAsiaTheme="minorEastAsia" w:hAnsiTheme="majorBidi"/>
          <w:sz w:val="20"/>
          <w:szCs w:val="20"/>
          <w:lang w:eastAsia="en-US"/>
        </w:rPr>
      </w:r>
      <w:r>
        <w:rPr>
          <w:rFonts w:asciiTheme="majorBidi" w:eastAsiaTheme="minorEastAsia" w:hAnsiTheme="majorBidi"/>
          <w:sz w:val="20"/>
          <w:szCs w:val="20"/>
          <w:lang w:eastAsia="en-US"/>
        </w:rPr>
        <w:fldChar w:fldCharType="separate"/>
      </w:r>
      <w:r w:rsidR="00037CBA">
        <w:rPr>
          <w:rFonts w:asciiTheme="majorBidi" w:eastAsiaTheme="minorEastAsia" w:hAnsiTheme="majorBidi"/>
          <w:sz w:val="20"/>
          <w:szCs w:val="20"/>
          <w:cs/>
          <w:lang w:eastAsia="en-US"/>
        </w:rPr>
        <w:t>‎</w:t>
      </w:r>
      <w:r w:rsidR="00037CBA">
        <w:rPr>
          <w:rFonts w:asciiTheme="majorBidi" w:eastAsiaTheme="minorEastAsia" w:hAnsiTheme="majorBidi"/>
          <w:sz w:val="20"/>
          <w:szCs w:val="20"/>
          <w:lang w:eastAsia="en-US"/>
        </w:rPr>
        <w:t>[6]</w:t>
      </w:r>
      <w:r>
        <w:rPr>
          <w:rFonts w:asciiTheme="majorBidi" w:eastAsiaTheme="minorEastAsia" w:hAnsiTheme="majorBidi"/>
          <w:sz w:val="20"/>
          <w:szCs w:val="20"/>
          <w:lang w:eastAsia="en-US"/>
        </w:rPr>
        <w:fldChar w:fldCharType="end"/>
      </w:r>
      <w:r>
        <w:rPr>
          <w:rFonts w:asciiTheme="majorBidi" w:eastAsiaTheme="minorEastAsia" w:hAnsiTheme="majorBidi"/>
          <w:sz w:val="20"/>
          <w:szCs w:val="20"/>
          <w:lang w:eastAsia="en-US"/>
        </w:rPr>
        <w:fldChar w:fldCharType="begin"/>
      </w:r>
      <w:r>
        <w:rPr>
          <w:rFonts w:asciiTheme="majorBidi" w:eastAsiaTheme="minorEastAsia" w:hAnsiTheme="majorBidi"/>
          <w:sz w:val="20"/>
          <w:szCs w:val="20"/>
          <w:lang w:eastAsia="en-US"/>
        </w:rPr>
        <w:instrText xml:space="preserve"> REF _Ref494628530 \r \h </w:instrText>
      </w:r>
      <w:r>
        <w:rPr>
          <w:rFonts w:asciiTheme="majorBidi" w:eastAsiaTheme="minorEastAsia" w:hAnsiTheme="majorBidi"/>
          <w:sz w:val="20"/>
          <w:szCs w:val="20"/>
          <w:lang w:eastAsia="en-US"/>
        </w:rPr>
      </w:r>
      <w:r>
        <w:rPr>
          <w:rFonts w:asciiTheme="majorBidi" w:eastAsiaTheme="minorEastAsia" w:hAnsiTheme="majorBidi"/>
          <w:sz w:val="20"/>
          <w:szCs w:val="20"/>
          <w:lang w:eastAsia="en-US"/>
        </w:rPr>
        <w:fldChar w:fldCharType="separate"/>
      </w:r>
      <w:r w:rsidR="00037CBA">
        <w:rPr>
          <w:rFonts w:asciiTheme="majorBidi" w:eastAsiaTheme="minorEastAsia" w:hAnsiTheme="majorBidi"/>
          <w:sz w:val="20"/>
          <w:szCs w:val="20"/>
          <w:cs/>
          <w:lang w:eastAsia="en-US"/>
        </w:rPr>
        <w:t>‎</w:t>
      </w:r>
      <w:r w:rsidR="00037CBA">
        <w:rPr>
          <w:rFonts w:asciiTheme="majorBidi" w:eastAsiaTheme="minorEastAsia" w:hAnsiTheme="majorBidi"/>
          <w:sz w:val="20"/>
          <w:szCs w:val="20"/>
          <w:lang w:eastAsia="en-US"/>
        </w:rPr>
        <w:t>[9]</w:t>
      </w:r>
      <w:r>
        <w:rPr>
          <w:rFonts w:asciiTheme="majorBidi" w:eastAsiaTheme="minorEastAsia" w:hAnsiTheme="majorBidi"/>
          <w:sz w:val="20"/>
          <w:szCs w:val="20"/>
          <w:lang w:eastAsia="en-US"/>
        </w:rPr>
        <w:fldChar w:fldCharType="end"/>
      </w:r>
      <w:r>
        <w:rPr>
          <w:rFonts w:asciiTheme="majorBidi" w:eastAsiaTheme="minorEastAsia" w:hAnsiTheme="majorBidi"/>
          <w:sz w:val="20"/>
          <w:szCs w:val="20"/>
          <w:lang w:eastAsia="en-US"/>
        </w:rPr>
        <w:t>.</w:t>
      </w:r>
    </w:p>
    <w:p w14:paraId="55C7D1CD" w14:textId="18F6BBD6" w:rsidR="006959F5" w:rsidRPr="009A1FF7" w:rsidRDefault="006959F5" w:rsidP="006959F5">
      <w:pPr>
        <w:pStyle w:val="ListParagraph"/>
        <w:numPr>
          <w:ilvl w:val="0"/>
          <w:numId w:val="4"/>
        </w:numPr>
        <w:spacing w:after="120"/>
        <w:rPr>
          <w:rFonts w:asciiTheme="majorBidi" w:eastAsiaTheme="minorEastAsia" w:hAnsiTheme="majorBidi"/>
          <w:sz w:val="20"/>
          <w:szCs w:val="20"/>
          <w:lang w:eastAsia="en-US"/>
        </w:rPr>
      </w:pPr>
      <w:r>
        <w:rPr>
          <w:rFonts w:asciiTheme="majorBidi" w:eastAsiaTheme="minorEastAsia" w:hAnsiTheme="majorBidi"/>
          <w:sz w:val="20"/>
          <w:szCs w:val="20"/>
          <w:lang w:eastAsia="en-US"/>
        </w:rPr>
        <w:t xml:space="preserve">Spread mapping: a pseudo-random sequence seeded with UE-ID is placed on all frozen bits (with possible exceptions depending on puncturing / shortening) </w:t>
      </w:r>
      <w:r>
        <w:rPr>
          <w:rFonts w:asciiTheme="majorBidi" w:eastAsiaTheme="minorEastAsia" w:hAnsiTheme="majorBidi"/>
          <w:sz w:val="20"/>
          <w:szCs w:val="20"/>
          <w:lang w:eastAsia="en-US"/>
        </w:rPr>
        <w:fldChar w:fldCharType="begin"/>
      </w:r>
      <w:r>
        <w:rPr>
          <w:rFonts w:asciiTheme="majorBidi" w:eastAsiaTheme="minorEastAsia" w:hAnsiTheme="majorBidi"/>
          <w:sz w:val="20"/>
          <w:szCs w:val="20"/>
          <w:lang w:eastAsia="en-US"/>
        </w:rPr>
        <w:instrText xml:space="preserve"> REF _Ref494628476 \r \h </w:instrText>
      </w:r>
      <w:r>
        <w:rPr>
          <w:rFonts w:asciiTheme="majorBidi" w:eastAsiaTheme="minorEastAsia" w:hAnsiTheme="majorBidi"/>
          <w:sz w:val="20"/>
          <w:szCs w:val="20"/>
          <w:lang w:eastAsia="en-US"/>
        </w:rPr>
      </w:r>
      <w:r>
        <w:rPr>
          <w:rFonts w:asciiTheme="majorBidi" w:eastAsiaTheme="minorEastAsia" w:hAnsiTheme="majorBidi"/>
          <w:sz w:val="20"/>
          <w:szCs w:val="20"/>
          <w:lang w:eastAsia="en-US"/>
        </w:rPr>
        <w:fldChar w:fldCharType="separate"/>
      </w:r>
      <w:r w:rsidR="00037CBA">
        <w:rPr>
          <w:rFonts w:asciiTheme="majorBidi" w:eastAsiaTheme="minorEastAsia" w:hAnsiTheme="majorBidi"/>
          <w:sz w:val="20"/>
          <w:szCs w:val="20"/>
          <w:cs/>
          <w:lang w:eastAsia="en-US"/>
        </w:rPr>
        <w:t>‎</w:t>
      </w:r>
      <w:r w:rsidR="00037CBA">
        <w:rPr>
          <w:rFonts w:asciiTheme="majorBidi" w:eastAsiaTheme="minorEastAsia" w:hAnsiTheme="majorBidi"/>
          <w:sz w:val="20"/>
          <w:szCs w:val="20"/>
          <w:lang w:eastAsia="en-US"/>
        </w:rPr>
        <w:t>[7]</w:t>
      </w:r>
      <w:r>
        <w:rPr>
          <w:rFonts w:asciiTheme="majorBidi" w:eastAsiaTheme="minorEastAsia" w:hAnsiTheme="majorBidi"/>
          <w:sz w:val="20"/>
          <w:szCs w:val="20"/>
          <w:lang w:eastAsia="en-US"/>
        </w:rPr>
        <w:fldChar w:fldCharType="end"/>
      </w:r>
      <w:r>
        <w:rPr>
          <w:rFonts w:asciiTheme="majorBidi" w:eastAsiaTheme="minorEastAsia" w:hAnsiTheme="majorBidi"/>
          <w:sz w:val="20"/>
          <w:szCs w:val="20"/>
          <w:lang w:eastAsia="en-US"/>
        </w:rPr>
        <w:fldChar w:fldCharType="begin"/>
      </w:r>
      <w:r>
        <w:rPr>
          <w:rFonts w:asciiTheme="majorBidi" w:eastAsiaTheme="minorEastAsia" w:hAnsiTheme="majorBidi"/>
          <w:sz w:val="20"/>
          <w:szCs w:val="20"/>
          <w:lang w:eastAsia="en-US"/>
        </w:rPr>
        <w:instrText xml:space="preserve"> REF _Ref494628528 \r \h </w:instrText>
      </w:r>
      <w:r>
        <w:rPr>
          <w:rFonts w:asciiTheme="majorBidi" w:eastAsiaTheme="minorEastAsia" w:hAnsiTheme="majorBidi"/>
          <w:sz w:val="20"/>
          <w:szCs w:val="20"/>
          <w:lang w:eastAsia="en-US"/>
        </w:rPr>
      </w:r>
      <w:r>
        <w:rPr>
          <w:rFonts w:asciiTheme="majorBidi" w:eastAsiaTheme="minorEastAsia" w:hAnsiTheme="majorBidi"/>
          <w:sz w:val="20"/>
          <w:szCs w:val="20"/>
          <w:lang w:eastAsia="en-US"/>
        </w:rPr>
        <w:fldChar w:fldCharType="separate"/>
      </w:r>
      <w:r w:rsidR="00037CBA">
        <w:rPr>
          <w:rFonts w:asciiTheme="majorBidi" w:eastAsiaTheme="minorEastAsia" w:hAnsiTheme="majorBidi"/>
          <w:sz w:val="20"/>
          <w:szCs w:val="20"/>
          <w:cs/>
          <w:lang w:eastAsia="en-US"/>
        </w:rPr>
        <w:t>‎</w:t>
      </w:r>
      <w:r w:rsidR="00037CBA">
        <w:rPr>
          <w:rFonts w:asciiTheme="majorBidi" w:eastAsiaTheme="minorEastAsia" w:hAnsiTheme="majorBidi"/>
          <w:sz w:val="20"/>
          <w:szCs w:val="20"/>
          <w:lang w:eastAsia="en-US"/>
        </w:rPr>
        <w:t>[8]</w:t>
      </w:r>
      <w:r>
        <w:rPr>
          <w:rFonts w:asciiTheme="majorBidi" w:eastAsiaTheme="minorEastAsia" w:hAnsiTheme="majorBidi"/>
          <w:sz w:val="20"/>
          <w:szCs w:val="20"/>
          <w:lang w:eastAsia="en-US"/>
        </w:rPr>
        <w:fldChar w:fldCharType="end"/>
      </w:r>
      <w:r>
        <w:rPr>
          <w:rFonts w:asciiTheme="majorBidi" w:eastAsiaTheme="minorEastAsia" w:hAnsiTheme="majorBidi"/>
          <w:sz w:val="20"/>
          <w:szCs w:val="20"/>
          <w:lang w:eastAsia="en-US"/>
        </w:rPr>
        <w:t>.</w:t>
      </w:r>
    </w:p>
    <w:p w14:paraId="1D7BC6E4" w14:textId="65676523" w:rsidR="006959F5" w:rsidRPr="00C051E7" w:rsidRDefault="006959F5" w:rsidP="006959F5">
      <w:pPr>
        <w:spacing w:after="120"/>
        <w:rPr>
          <w:lang w:eastAsia="en-US"/>
        </w:rPr>
      </w:pPr>
      <w:r w:rsidRPr="00123E63">
        <w:rPr>
          <w:lang w:eastAsia="en-US"/>
        </w:rPr>
        <w:t>Tho</w:t>
      </w:r>
      <w:r>
        <w:rPr>
          <w:lang w:eastAsia="en-US"/>
        </w:rPr>
        <w:t xml:space="preserve">ugh comparable ET performance can be reached using both methods </w:t>
      </w:r>
      <w:r>
        <w:rPr>
          <w:lang w:eastAsia="en-US"/>
        </w:rPr>
        <w:fldChar w:fldCharType="begin"/>
      </w:r>
      <w:r>
        <w:rPr>
          <w:lang w:eastAsia="en-US"/>
        </w:rPr>
        <w:instrText xml:space="preserve"> REF _Ref494628854 \r \h </w:instrText>
      </w:r>
      <w:r>
        <w:rPr>
          <w:lang w:eastAsia="en-US"/>
        </w:rPr>
      </w:r>
      <w:r>
        <w:rPr>
          <w:lang w:eastAsia="en-US"/>
        </w:rPr>
        <w:fldChar w:fldCharType="separate"/>
      </w:r>
      <w:r w:rsidR="00037CBA">
        <w:rPr>
          <w:cs/>
          <w:lang w:eastAsia="en-US"/>
        </w:rPr>
        <w:t>‎</w:t>
      </w:r>
      <w:r w:rsidR="00037CBA">
        <w:rPr>
          <w:lang w:eastAsia="en-US"/>
        </w:rPr>
        <w:t>[6]</w:t>
      </w:r>
      <w:r>
        <w:rPr>
          <w:lang w:eastAsia="en-US"/>
        </w:rPr>
        <w:fldChar w:fldCharType="end"/>
      </w:r>
      <w:r>
        <w:rPr>
          <w:lang w:eastAsia="en-US"/>
        </w:rPr>
        <w:t>, it seems that spread mapping – based approach is gaining more support.</w:t>
      </w:r>
    </w:p>
    <w:p w14:paraId="31712931" w14:textId="146E9082" w:rsidR="00742464" w:rsidRDefault="00A43B8F" w:rsidP="006959F5">
      <w:pPr>
        <w:spacing w:after="120"/>
        <w:rPr>
          <w:lang w:val="en-US" w:eastAsia="en-US"/>
        </w:rPr>
      </w:pPr>
      <w:r w:rsidRPr="00A43B8F">
        <w:rPr>
          <w:lang w:val="en-US" w:eastAsia="en-US"/>
        </w:rPr>
        <w:t xml:space="preserve">In this contribution, </w:t>
      </w:r>
      <w:r w:rsidR="00A5448D">
        <w:rPr>
          <w:lang w:val="en-US" w:eastAsia="en-US"/>
        </w:rPr>
        <w:t xml:space="preserve">we analyze spread mapping – based code construction </w:t>
      </w:r>
      <w:r>
        <w:rPr>
          <w:lang w:val="en-US" w:eastAsia="en-US"/>
        </w:rPr>
        <w:t>propose</w:t>
      </w:r>
      <w:r w:rsidR="00A5448D">
        <w:rPr>
          <w:lang w:val="en-US" w:eastAsia="en-US"/>
        </w:rPr>
        <w:t>d</w:t>
      </w:r>
      <w:r>
        <w:rPr>
          <w:lang w:val="en-US" w:eastAsia="en-US"/>
        </w:rPr>
        <w:t xml:space="preserve"> </w:t>
      </w:r>
      <w:r w:rsidR="00A5448D">
        <w:rPr>
          <w:lang w:val="en-US" w:eastAsia="en-US"/>
        </w:rPr>
        <w:t>in</w:t>
      </w:r>
      <w:r w:rsidR="00470860">
        <w:rPr>
          <w:lang w:val="en-US" w:eastAsia="en-US"/>
        </w:rPr>
        <w:t xml:space="preserve"> </w:t>
      </w:r>
      <w:r w:rsidR="00470860">
        <w:rPr>
          <w:lang w:val="en-US" w:eastAsia="en-US"/>
        </w:rPr>
        <w:fldChar w:fldCharType="begin"/>
      </w:r>
      <w:r w:rsidR="00470860">
        <w:rPr>
          <w:lang w:val="en-US" w:eastAsia="en-US"/>
        </w:rPr>
        <w:instrText xml:space="preserve"> REF _Ref494695352 \r \h </w:instrText>
      </w:r>
      <w:r w:rsidR="00470860">
        <w:rPr>
          <w:lang w:val="en-US" w:eastAsia="en-US"/>
        </w:rPr>
      </w:r>
      <w:r w:rsidR="00470860">
        <w:rPr>
          <w:lang w:val="en-US" w:eastAsia="en-US"/>
        </w:rPr>
        <w:fldChar w:fldCharType="separate"/>
      </w:r>
      <w:r w:rsidR="00037CBA">
        <w:rPr>
          <w:cs/>
          <w:lang w:val="en-US" w:eastAsia="en-US"/>
        </w:rPr>
        <w:t>‎</w:t>
      </w:r>
      <w:r w:rsidR="00037CBA">
        <w:rPr>
          <w:lang w:val="en-US" w:eastAsia="en-US"/>
        </w:rPr>
        <w:t>[12]</w:t>
      </w:r>
      <w:r w:rsidR="00470860">
        <w:rPr>
          <w:lang w:val="en-US" w:eastAsia="en-US"/>
        </w:rPr>
        <w:fldChar w:fldCharType="end"/>
      </w:r>
      <w:r w:rsidR="00470860">
        <w:rPr>
          <w:lang w:val="en-US" w:eastAsia="en-US"/>
        </w:rPr>
        <w:t xml:space="preserve"> (and profiled in</w:t>
      </w:r>
      <w:r w:rsidR="00A5448D">
        <w:rPr>
          <w:lang w:val="en-US" w:eastAsia="en-US"/>
        </w:rPr>
        <w:t xml:space="preserve"> </w:t>
      </w:r>
      <w:r w:rsidR="00A5448D">
        <w:rPr>
          <w:lang w:val="en-US" w:eastAsia="en-US"/>
        </w:rPr>
        <w:fldChar w:fldCharType="begin"/>
      </w:r>
      <w:r w:rsidR="00A5448D">
        <w:rPr>
          <w:lang w:val="en-US" w:eastAsia="en-US"/>
        </w:rPr>
        <w:instrText xml:space="preserve"> REF _Ref494628476 \r \h </w:instrText>
      </w:r>
      <w:r w:rsidR="00A5448D">
        <w:rPr>
          <w:lang w:val="en-US" w:eastAsia="en-US"/>
        </w:rPr>
      </w:r>
      <w:r w:rsidR="00A5448D">
        <w:rPr>
          <w:lang w:val="en-US" w:eastAsia="en-US"/>
        </w:rPr>
        <w:fldChar w:fldCharType="separate"/>
      </w:r>
      <w:r w:rsidR="00037CBA">
        <w:rPr>
          <w:cs/>
          <w:lang w:val="en-US" w:eastAsia="en-US"/>
        </w:rPr>
        <w:t>‎</w:t>
      </w:r>
      <w:r w:rsidR="00037CBA">
        <w:rPr>
          <w:lang w:val="en-US" w:eastAsia="en-US"/>
        </w:rPr>
        <w:t>[7]</w:t>
      </w:r>
      <w:r w:rsidR="00A5448D">
        <w:rPr>
          <w:lang w:val="en-US" w:eastAsia="en-US"/>
        </w:rPr>
        <w:fldChar w:fldCharType="end"/>
      </w:r>
      <w:r w:rsidR="00A5448D">
        <w:rPr>
          <w:lang w:val="en-US" w:eastAsia="en-US"/>
        </w:rPr>
        <w:fldChar w:fldCharType="begin"/>
      </w:r>
      <w:r w:rsidR="00A5448D">
        <w:rPr>
          <w:lang w:val="en-US" w:eastAsia="en-US"/>
        </w:rPr>
        <w:instrText xml:space="preserve"> REF _Ref494628479 \r \h </w:instrText>
      </w:r>
      <w:r w:rsidR="00A5448D">
        <w:rPr>
          <w:lang w:val="en-US" w:eastAsia="en-US"/>
        </w:rPr>
      </w:r>
      <w:r w:rsidR="00A5448D">
        <w:rPr>
          <w:lang w:val="en-US" w:eastAsia="en-US"/>
        </w:rPr>
        <w:fldChar w:fldCharType="separate"/>
      </w:r>
      <w:r w:rsidR="00037CBA">
        <w:rPr>
          <w:cs/>
          <w:lang w:val="en-US" w:eastAsia="en-US"/>
        </w:rPr>
        <w:t>‎</w:t>
      </w:r>
      <w:r w:rsidR="00037CBA">
        <w:rPr>
          <w:lang w:val="en-US" w:eastAsia="en-US"/>
        </w:rPr>
        <w:t>[11]</w:t>
      </w:r>
      <w:r w:rsidR="00A5448D">
        <w:rPr>
          <w:lang w:val="en-US" w:eastAsia="en-US"/>
        </w:rPr>
        <w:fldChar w:fldCharType="end"/>
      </w:r>
      <w:r w:rsidR="00470860">
        <w:rPr>
          <w:lang w:val="en-US" w:eastAsia="en-US"/>
        </w:rPr>
        <w:t>)</w:t>
      </w:r>
      <w:r w:rsidR="00A5448D">
        <w:rPr>
          <w:lang w:val="en-US" w:eastAsia="en-US"/>
        </w:rPr>
        <w:t>, and propose a simplification</w:t>
      </w:r>
      <w:r>
        <w:rPr>
          <w:lang w:val="en-US" w:eastAsia="en-US"/>
        </w:rPr>
        <w:t xml:space="preserve">, </w:t>
      </w:r>
      <w:r w:rsidR="001166B1">
        <w:rPr>
          <w:lang w:val="en-US" w:eastAsia="en-US"/>
        </w:rPr>
        <w:t xml:space="preserve">allowing </w:t>
      </w:r>
      <w:r w:rsidR="00A5448D">
        <w:rPr>
          <w:lang w:val="en-US" w:eastAsia="en-US"/>
        </w:rPr>
        <w:t xml:space="preserve">a </w:t>
      </w:r>
      <w:r w:rsidR="001166B1">
        <w:rPr>
          <w:lang w:val="en-US" w:eastAsia="en-US"/>
        </w:rPr>
        <w:t xml:space="preserve">considerable </w:t>
      </w:r>
      <w:r w:rsidR="001166B1">
        <w:rPr>
          <w:lang w:val="en-US" w:eastAsia="en-US" w:bidi="he-IL"/>
        </w:rPr>
        <w:t xml:space="preserve">reduction </w:t>
      </w:r>
      <w:r w:rsidR="00A5448D">
        <w:rPr>
          <w:lang w:val="en-US" w:eastAsia="en-US"/>
        </w:rPr>
        <w:t xml:space="preserve">in </w:t>
      </w:r>
      <w:r>
        <w:rPr>
          <w:lang w:val="en-US" w:eastAsia="en-US"/>
        </w:rPr>
        <w:t>its implementation complexity</w:t>
      </w:r>
      <w:r w:rsidR="00A5448D">
        <w:rPr>
          <w:lang w:val="en-US" w:eastAsia="en-US"/>
        </w:rPr>
        <w:t>, while preserving the ET gains</w:t>
      </w:r>
      <w:r>
        <w:rPr>
          <w:lang w:val="en-US" w:eastAsia="en-US"/>
        </w:rPr>
        <w:t>.</w:t>
      </w:r>
      <w:r w:rsidR="006959F5">
        <w:rPr>
          <w:lang w:val="en-US" w:eastAsia="en-US"/>
        </w:rPr>
        <w:t xml:space="preserve"> In addition, we discuss other related design issues for data-independent scrambling.</w:t>
      </w:r>
    </w:p>
    <w:p w14:paraId="1ECF12B3" w14:textId="6F78BD8D" w:rsidR="002166BF" w:rsidRPr="00A43B8F" w:rsidRDefault="002166BF" w:rsidP="00672D7C">
      <w:pPr>
        <w:rPr>
          <w:lang w:val="en-US" w:eastAsia="en-US"/>
        </w:rPr>
      </w:pPr>
    </w:p>
    <w:p w14:paraId="3C434AEE" w14:textId="264D3C93" w:rsidR="00841D37" w:rsidRDefault="00FA3057" w:rsidP="00841D37">
      <w:pPr>
        <w:pStyle w:val="Heading1"/>
        <w:rPr>
          <w:rFonts w:eastAsia="SimSun"/>
        </w:rPr>
      </w:pPr>
      <w:bookmarkStart w:id="3" w:name="OLE_LINK11"/>
      <w:bookmarkStart w:id="4" w:name="OLE_LINK6"/>
      <w:bookmarkStart w:id="5" w:name="OLE_LINK2"/>
      <w:r>
        <w:rPr>
          <w:rFonts w:eastAsia="SimSun"/>
        </w:rPr>
        <w:lastRenderedPageBreak/>
        <w:t xml:space="preserve">Spread </w:t>
      </w:r>
      <w:r w:rsidR="00B5724A">
        <w:rPr>
          <w:rFonts w:eastAsia="SimSun"/>
        </w:rPr>
        <w:t xml:space="preserve">Mapping </w:t>
      </w:r>
      <w:r>
        <w:rPr>
          <w:rFonts w:eastAsia="SimSun"/>
        </w:rPr>
        <w:t>– Based Scrambling</w:t>
      </w:r>
    </w:p>
    <w:bookmarkEnd w:id="3"/>
    <w:p w14:paraId="685E54D4" w14:textId="56F9BA81" w:rsidR="00123E63" w:rsidRDefault="0062400C" w:rsidP="00E01089">
      <w:pPr>
        <w:spacing w:after="80"/>
        <w:rPr>
          <w:lang w:eastAsia="en-US"/>
        </w:rPr>
      </w:pPr>
      <w:r>
        <w:rPr>
          <w:lang w:eastAsia="en-US"/>
        </w:rPr>
        <w:t xml:space="preserve">As </w:t>
      </w:r>
      <w:r w:rsidR="003F5F80">
        <w:rPr>
          <w:lang w:eastAsia="en-US"/>
        </w:rPr>
        <w:t>described</w:t>
      </w:r>
      <w:r>
        <w:rPr>
          <w:lang w:eastAsia="en-US"/>
        </w:rPr>
        <w:t xml:space="preserve"> in</w:t>
      </w:r>
      <w:r w:rsidR="00CD7070">
        <w:rPr>
          <w:lang w:eastAsia="en-US"/>
        </w:rPr>
        <w:t xml:space="preserve"> Sections 2.2-2.3 </w:t>
      </w:r>
      <w:bookmarkStart w:id="6" w:name="OLE_LINK19"/>
      <w:r w:rsidR="00CD7070">
        <w:rPr>
          <w:lang w:eastAsia="en-US"/>
        </w:rPr>
        <w:t>in</w:t>
      </w:r>
      <w:r>
        <w:rPr>
          <w:lang w:eastAsia="en-US"/>
        </w:rPr>
        <w:t xml:space="preserve"> </w:t>
      </w:r>
      <w:bookmarkStart w:id="7" w:name="OLE_LINK18"/>
      <w:r>
        <w:rPr>
          <w:lang w:eastAsia="en-US"/>
        </w:rPr>
        <w:fldChar w:fldCharType="begin"/>
      </w:r>
      <w:r>
        <w:rPr>
          <w:lang w:eastAsia="en-US"/>
        </w:rPr>
        <w:instrText xml:space="preserve"> REF _Ref494628476 \r \h </w:instrText>
      </w:r>
      <w:r>
        <w:rPr>
          <w:lang w:eastAsia="en-US"/>
        </w:rPr>
      </w:r>
      <w:r>
        <w:rPr>
          <w:lang w:eastAsia="en-US"/>
        </w:rPr>
        <w:fldChar w:fldCharType="separate"/>
      </w:r>
      <w:r w:rsidR="00037CBA">
        <w:rPr>
          <w:cs/>
          <w:lang w:eastAsia="en-US"/>
        </w:rPr>
        <w:t>‎</w:t>
      </w:r>
      <w:r w:rsidR="00037CBA">
        <w:rPr>
          <w:lang w:eastAsia="en-US"/>
        </w:rPr>
        <w:t>[7]</w:t>
      </w:r>
      <w:r>
        <w:rPr>
          <w:lang w:eastAsia="en-US"/>
        </w:rPr>
        <w:fldChar w:fldCharType="end"/>
      </w:r>
      <w:bookmarkEnd w:id="7"/>
      <w:bookmarkEnd w:id="6"/>
      <w:r>
        <w:rPr>
          <w:lang w:eastAsia="en-US"/>
        </w:rPr>
        <w:t xml:space="preserve">, the operation of scrambling and descrambling (at DL control encoder and decoder, respectively) for a spread mapping – based approach </w:t>
      </w:r>
      <w:r w:rsidR="001A2FEB">
        <w:rPr>
          <w:lang w:eastAsia="en-US"/>
        </w:rPr>
        <w:t xml:space="preserve">consists of </w:t>
      </w:r>
      <w:r w:rsidR="001F564B">
        <w:rPr>
          <w:lang w:eastAsia="en-US"/>
        </w:rPr>
        <w:t>the following building blocks:</w:t>
      </w:r>
    </w:p>
    <w:p w14:paraId="6BEF2CBB" w14:textId="22321E3C" w:rsidR="001F564B" w:rsidRDefault="001F564B" w:rsidP="00E01089">
      <w:pPr>
        <w:pStyle w:val="ListParagraph"/>
        <w:numPr>
          <w:ilvl w:val="0"/>
          <w:numId w:val="4"/>
        </w:numPr>
        <w:spacing w:after="80"/>
        <w:rPr>
          <w:rFonts w:asciiTheme="majorBidi" w:eastAsiaTheme="minorEastAsia" w:hAnsiTheme="majorBidi"/>
          <w:sz w:val="20"/>
          <w:szCs w:val="20"/>
          <w:lang w:eastAsia="en-US"/>
        </w:rPr>
      </w:pPr>
      <w:r>
        <w:rPr>
          <w:rFonts w:asciiTheme="majorBidi" w:eastAsiaTheme="minorEastAsia" w:hAnsiTheme="majorBidi"/>
          <w:sz w:val="20"/>
          <w:szCs w:val="20"/>
          <w:lang w:eastAsia="en-US"/>
        </w:rPr>
        <w:t>Generation of a pseudo-random binary sequence (PRBS), seeded by UE-ID</w:t>
      </w:r>
    </w:p>
    <w:p w14:paraId="60670D4F" w14:textId="2A1A5630" w:rsidR="001F564B" w:rsidRDefault="001F564B" w:rsidP="00E01089">
      <w:pPr>
        <w:pStyle w:val="ListParagraph"/>
        <w:numPr>
          <w:ilvl w:val="0"/>
          <w:numId w:val="4"/>
        </w:numPr>
        <w:spacing w:after="80"/>
        <w:rPr>
          <w:rFonts w:asciiTheme="majorBidi" w:eastAsiaTheme="minorEastAsia" w:hAnsiTheme="majorBidi"/>
          <w:sz w:val="20"/>
          <w:szCs w:val="20"/>
          <w:lang w:eastAsia="en-US"/>
        </w:rPr>
      </w:pPr>
      <w:r>
        <w:rPr>
          <w:rFonts w:asciiTheme="majorBidi" w:eastAsiaTheme="minorEastAsia" w:hAnsiTheme="majorBidi"/>
          <w:sz w:val="20"/>
          <w:szCs w:val="20"/>
          <w:lang w:eastAsia="en-US"/>
        </w:rPr>
        <w:t>Mapping of the PRBS output to [selected] frozen bits in the polar information domain</w:t>
      </w:r>
      <w:r w:rsidR="005F563E">
        <w:rPr>
          <w:rFonts w:asciiTheme="majorBidi" w:eastAsiaTheme="minorEastAsia" w:hAnsiTheme="majorBidi"/>
          <w:sz w:val="20"/>
          <w:szCs w:val="20"/>
          <w:lang w:eastAsia="en-US"/>
        </w:rPr>
        <w:t xml:space="preserve"> (also called “u domain”)</w:t>
      </w:r>
      <w:r w:rsidR="00171527">
        <w:rPr>
          <w:rFonts w:asciiTheme="majorBidi" w:eastAsiaTheme="minorEastAsia" w:hAnsiTheme="majorBidi"/>
          <w:sz w:val="20"/>
          <w:szCs w:val="20"/>
          <w:lang w:eastAsia="en-US"/>
        </w:rPr>
        <w:t>,</w:t>
      </w:r>
      <w:r>
        <w:rPr>
          <w:rFonts w:asciiTheme="majorBidi" w:eastAsiaTheme="minorEastAsia" w:hAnsiTheme="majorBidi"/>
          <w:sz w:val="20"/>
          <w:szCs w:val="20"/>
          <w:lang w:eastAsia="en-US"/>
        </w:rPr>
        <w:t xml:space="preserve"> while preserving the </w:t>
      </w:r>
      <w:r w:rsidR="00171527">
        <w:rPr>
          <w:rFonts w:asciiTheme="majorBidi" w:eastAsiaTheme="minorEastAsia" w:hAnsiTheme="majorBidi"/>
          <w:sz w:val="20"/>
          <w:szCs w:val="20"/>
          <w:lang w:eastAsia="en-US"/>
        </w:rPr>
        <w:t xml:space="preserve">values of the </w:t>
      </w:r>
      <w:r>
        <w:rPr>
          <w:rFonts w:asciiTheme="majorBidi" w:eastAsiaTheme="minorEastAsia" w:hAnsiTheme="majorBidi"/>
          <w:sz w:val="20"/>
          <w:szCs w:val="20"/>
          <w:lang w:eastAsia="en-US"/>
        </w:rPr>
        <w:t>non-frozen bits</w:t>
      </w:r>
      <w:r w:rsidR="00171527">
        <w:rPr>
          <w:rFonts w:asciiTheme="majorBidi" w:eastAsiaTheme="minorEastAsia" w:hAnsiTheme="majorBidi"/>
          <w:sz w:val="20"/>
          <w:szCs w:val="20"/>
          <w:lang w:eastAsia="en-US"/>
        </w:rPr>
        <w:t xml:space="preserve"> (</w:t>
      </w:r>
      <w:r w:rsidR="00DF4E5E">
        <w:rPr>
          <w:rFonts w:asciiTheme="majorBidi" w:eastAsiaTheme="minorEastAsia" w:hAnsiTheme="majorBidi"/>
          <w:sz w:val="20"/>
          <w:szCs w:val="20"/>
          <w:lang w:eastAsia="en-US"/>
        </w:rPr>
        <w:t xml:space="preserve">also </w:t>
      </w:r>
      <w:r w:rsidR="00AB756B">
        <w:rPr>
          <w:rFonts w:asciiTheme="majorBidi" w:eastAsiaTheme="minorEastAsia" w:hAnsiTheme="majorBidi"/>
          <w:sz w:val="20"/>
          <w:szCs w:val="20"/>
          <w:lang w:eastAsia="en-US"/>
        </w:rPr>
        <w:t>c</w:t>
      </w:r>
      <w:r w:rsidR="00171527">
        <w:rPr>
          <w:rFonts w:asciiTheme="majorBidi" w:eastAsiaTheme="minorEastAsia" w:hAnsiTheme="majorBidi"/>
          <w:sz w:val="20"/>
          <w:szCs w:val="20"/>
          <w:lang w:eastAsia="en-US"/>
        </w:rPr>
        <w:t xml:space="preserve">alled “zero padding” in </w:t>
      </w:r>
      <w:r w:rsidR="00171527" w:rsidRPr="00173B79">
        <w:rPr>
          <w:rFonts w:asciiTheme="majorBidi" w:eastAsiaTheme="minorEastAsia" w:hAnsiTheme="majorBidi"/>
          <w:sz w:val="20"/>
          <w:szCs w:val="20"/>
          <w:lang w:eastAsia="en-US"/>
        </w:rPr>
        <w:fldChar w:fldCharType="begin"/>
      </w:r>
      <w:r w:rsidR="00171527" w:rsidRPr="00173B79">
        <w:rPr>
          <w:rFonts w:asciiTheme="majorBidi" w:eastAsiaTheme="minorEastAsia" w:hAnsiTheme="majorBidi"/>
          <w:sz w:val="20"/>
          <w:szCs w:val="20"/>
          <w:lang w:eastAsia="en-US"/>
        </w:rPr>
        <w:instrText xml:space="preserve"> REF _Ref494628476 \r \h </w:instrText>
      </w:r>
      <w:r w:rsidR="00173B79">
        <w:rPr>
          <w:rFonts w:asciiTheme="majorBidi" w:eastAsiaTheme="minorEastAsia" w:hAnsiTheme="majorBidi"/>
          <w:sz w:val="20"/>
          <w:szCs w:val="20"/>
          <w:lang w:eastAsia="en-US"/>
        </w:rPr>
        <w:instrText xml:space="preserve"> \* MERGEFORMAT </w:instrText>
      </w:r>
      <w:r w:rsidR="00171527" w:rsidRPr="00173B79">
        <w:rPr>
          <w:rFonts w:asciiTheme="majorBidi" w:eastAsiaTheme="minorEastAsia" w:hAnsiTheme="majorBidi"/>
          <w:sz w:val="20"/>
          <w:szCs w:val="20"/>
          <w:lang w:eastAsia="en-US"/>
        </w:rPr>
      </w:r>
      <w:r w:rsidR="00171527" w:rsidRPr="00173B79">
        <w:rPr>
          <w:rFonts w:asciiTheme="majorBidi" w:eastAsiaTheme="minorEastAsia" w:hAnsiTheme="majorBidi"/>
          <w:sz w:val="20"/>
          <w:szCs w:val="20"/>
          <w:lang w:eastAsia="en-US"/>
        </w:rPr>
        <w:fldChar w:fldCharType="separate"/>
      </w:r>
      <w:r w:rsidR="00037CBA">
        <w:rPr>
          <w:rFonts w:asciiTheme="majorBidi" w:eastAsiaTheme="minorEastAsia" w:hAnsiTheme="majorBidi"/>
          <w:sz w:val="20"/>
          <w:szCs w:val="20"/>
          <w:cs/>
          <w:lang w:eastAsia="en-US"/>
        </w:rPr>
        <w:t>‎</w:t>
      </w:r>
      <w:r w:rsidR="00037CBA">
        <w:rPr>
          <w:rFonts w:asciiTheme="majorBidi" w:eastAsiaTheme="minorEastAsia" w:hAnsiTheme="majorBidi"/>
          <w:sz w:val="20"/>
          <w:szCs w:val="20"/>
          <w:lang w:eastAsia="en-US"/>
        </w:rPr>
        <w:t>[7]</w:t>
      </w:r>
      <w:r w:rsidR="00171527" w:rsidRPr="00173B79">
        <w:rPr>
          <w:rFonts w:asciiTheme="majorBidi" w:eastAsiaTheme="minorEastAsia" w:hAnsiTheme="majorBidi"/>
          <w:sz w:val="20"/>
          <w:szCs w:val="20"/>
          <w:lang w:eastAsia="en-US"/>
        </w:rPr>
        <w:fldChar w:fldCharType="end"/>
      </w:r>
      <w:r w:rsidR="00171527">
        <w:rPr>
          <w:rFonts w:asciiTheme="majorBidi" w:eastAsiaTheme="minorEastAsia" w:hAnsiTheme="majorBidi"/>
          <w:sz w:val="20"/>
          <w:szCs w:val="20"/>
          <w:lang w:eastAsia="en-US"/>
        </w:rPr>
        <w:t>).</w:t>
      </w:r>
    </w:p>
    <w:p w14:paraId="7CA5CAD1" w14:textId="3B347E10" w:rsidR="001F564B" w:rsidRDefault="001F564B" w:rsidP="00E01089">
      <w:pPr>
        <w:pStyle w:val="ListParagraph"/>
        <w:numPr>
          <w:ilvl w:val="0"/>
          <w:numId w:val="4"/>
        </w:numPr>
        <w:spacing w:after="80"/>
        <w:rPr>
          <w:rFonts w:asciiTheme="majorBidi" w:eastAsiaTheme="minorEastAsia" w:hAnsiTheme="majorBidi"/>
          <w:sz w:val="20"/>
          <w:szCs w:val="20"/>
          <w:lang w:eastAsia="en-US"/>
        </w:rPr>
      </w:pPr>
      <w:r>
        <w:rPr>
          <w:rFonts w:asciiTheme="majorBidi" w:eastAsiaTheme="minorEastAsia" w:hAnsiTheme="majorBidi"/>
          <w:sz w:val="20"/>
          <w:szCs w:val="20"/>
          <w:lang w:eastAsia="en-US"/>
        </w:rPr>
        <w:t>Encoding the resultant polar information word, using a standard “Arikan kernel”.</w:t>
      </w:r>
    </w:p>
    <w:p w14:paraId="67D51289" w14:textId="0BDCC4A6" w:rsidR="001F564B" w:rsidRDefault="001F564B" w:rsidP="00E01089">
      <w:pPr>
        <w:spacing w:after="80"/>
        <w:rPr>
          <w:lang w:eastAsia="en-US"/>
        </w:rPr>
      </w:pPr>
      <w:r>
        <w:rPr>
          <w:lang w:eastAsia="en-US"/>
        </w:rPr>
        <w:t xml:space="preserve">Note that </w:t>
      </w:r>
      <w:r w:rsidR="00497BFB">
        <w:rPr>
          <w:lang w:eastAsia="en-US"/>
        </w:rPr>
        <w:t>o</w:t>
      </w:r>
      <w:r>
        <w:rPr>
          <w:lang w:eastAsia="en-US"/>
        </w:rPr>
        <w:t>n the encoder</w:t>
      </w:r>
      <w:r w:rsidR="00B30EB7">
        <w:rPr>
          <w:lang w:eastAsia="en-US"/>
        </w:rPr>
        <w:t xml:space="preserve"> side</w:t>
      </w:r>
      <w:r>
        <w:rPr>
          <w:lang w:eastAsia="en-US"/>
        </w:rPr>
        <w:t xml:space="preserve">, the last step can be spared, </w:t>
      </w:r>
      <w:r w:rsidR="008E3C0B">
        <w:rPr>
          <w:lang w:eastAsia="en-US"/>
        </w:rPr>
        <w:t xml:space="preserve">if </w:t>
      </w:r>
      <w:r>
        <w:rPr>
          <w:lang w:eastAsia="en-US"/>
        </w:rPr>
        <w:t xml:space="preserve">the mapping process of PRBS to frozen bits </w:t>
      </w:r>
      <w:r w:rsidR="008E3C0B">
        <w:rPr>
          <w:lang w:eastAsia="en-US"/>
        </w:rPr>
        <w:t xml:space="preserve">takes place </w:t>
      </w:r>
      <w:r>
        <w:rPr>
          <w:lang w:eastAsia="en-US"/>
        </w:rPr>
        <w:t>together with mapping of the information.</w:t>
      </w:r>
    </w:p>
    <w:p w14:paraId="57100CB7" w14:textId="18114A24" w:rsidR="003F5F80" w:rsidRDefault="003B61C9" w:rsidP="00E01089">
      <w:pPr>
        <w:spacing w:after="80"/>
        <w:rPr>
          <w:lang w:eastAsia="en-US"/>
        </w:rPr>
      </w:pPr>
      <w:r>
        <w:rPr>
          <w:lang w:eastAsia="en-US"/>
        </w:rPr>
        <w:fldChar w:fldCharType="begin"/>
      </w:r>
      <w:r>
        <w:rPr>
          <w:lang w:eastAsia="en-US"/>
        </w:rPr>
        <w:instrText xml:space="preserve"> REF _Ref494642458 \h  \* MERGEFORMAT </w:instrText>
      </w:r>
      <w:r>
        <w:rPr>
          <w:lang w:eastAsia="en-US"/>
        </w:rPr>
      </w:r>
      <w:r>
        <w:rPr>
          <w:lang w:eastAsia="en-US"/>
        </w:rPr>
        <w:fldChar w:fldCharType="separate"/>
      </w:r>
      <w:r w:rsidR="00037CBA" w:rsidRPr="00037CBA">
        <w:rPr>
          <w:lang w:eastAsia="en-US"/>
        </w:rPr>
        <w:t>Figure 1</w:t>
      </w:r>
      <w:r>
        <w:rPr>
          <w:lang w:eastAsia="en-US"/>
        </w:rPr>
        <w:fldChar w:fldCharType="end"/>
      </w:r>
      <w:r>
        <w:rPr>
          <w:lang w:eastAsia="en-US"/>
        </w:rPr>
        <w:t xml:space="preserve"> </w:t>
      </w:r>
      <w:r w:rsidR="003F5F80">
        <w:rPr>
          <w:lang w:eastAsia="en-US"/>
        </w:rPr>
        <w:t>illustrates the process of generating the scrambling / descrambling sequence</w:t>
      </w:r>
      <w:r w:rsidR="00085704">
        <w:rPr>
          <w:lang w:eastAsia="en-US"/>
        </w:rPr>
        <w:t>:</w:t>
      </w:r>
    </w:p>
    <w:p w14:paraId="3AAE7343" w14:textId="7E70B786" w:rsidR="003F5F80" w:rsidRPr="001F564B" w:rsidRDefault="003F5F80" w:rsidP="003F5F80">
      <w:pPr>
        <w:spacing w:after="80"/>
        <w:jc w:val="center"/>
        <w:rPr>
          <w:lang w:eastAsia="en-US"/>
        </w:rPr>
      </w:pPr>
    </w:p>
    <w:p w14:paraId="6763B792" w14:textId="4CAE2FF4" w:rsidR="003A1DD1" w:rsidRDefault="00A02DEB" w:rsidP="003F5F80">
      <w:pPr>
        <w:spacing w:after="80"/>
        <w:jc w:val="center"/>
        <w:rPr>
          <w:lang w:eastAsia="en-US"/>
        </w:rPr>
      </w:pPr>
      <w:r>
        <w:rPr>
          <w:noProof/>
          <w:lang w:eastAsia="en-US"/>
        </w:rPr>
        <w:drawing>
          <wp:inline distT="0" distB="0" distL="0" distR="0" wp14:anchorId="36CAC33E" wp14:editId="2B75D0F4">
            <wp:extent cx="6257644" cy="174833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5226" cy="1758832"/>
                    </a:xfrm>
                    <a:prstGeom prst="rect">
                      <a:avLst/>
                    </a:prstGeom>
                    <a:noFill/>
                  </pic:spPr>
                </pic:pic>
              </a:graphicData>
            </a:graphic>
          </wp:inline>
        </w:drawing>
      </w:r>
    </w:p>
    <w:p w14:paraId="3CCB6195" w14:textId="53CDB9AE" w:rsidR="003B61C9" w:rsidRPr="003B61C9" w:rsidRDefault="003B61C9" w:rsidP="003B61C9">
      <w:pPr>
        <w:pStyle w:val="Caption"/>
        <w:jc w:val="center"/>
        <w:rPr>
          <w:i/>
          <w:iCs/>
          <w:sz w:val="18"/>
          <w:szCs w:val="18"/>
          <w:lang w:eastAsia="en-US"/>
        </w:rPr>
      </w:pPr>
      <w:bookmarkStart w:id="8" w:name="_Ref494642458"/>
      <w:r w:rsidRPr="003B61C9">
        <w:rPr>
          <w:i/>
          <w:iCs/>
          <w:sz w:val="18"/>
          <w:szCs w:val="18"/>
        </w:rPr>
        <w:t xml:space="preserve">Figure </w:t>
      </w:r>
      <w:r w:rsidRPr="003B61C9">
        <w:rPr>
          <w:i/>
          <w:iCs/>
          <w:sz w:val="18"/>
          <w:szCs w:val="18"/>
        </w:rPr>
        <w:fldChar w:fldCharType="begin"/>
      </w:r>
      <w:r w:rsidRPr="003B61C9">
        <w:rPr>
          <w:i/>
          <w:iCs/>
          <w:sz w:val="18"/>
          <w:szCs w:val="18"/>
        </w:rPr>
        <w:instrText xml:space="preserve"> SEQ Figure \* ARABIC </w:instrText>
      </w:r>
      <w:r w:rsidRPr="003B61C9">
        <w:rPr>
          <w:i/>
          <w:iCs/>
          <w:sz w:val="18"/>
          <w:szCs w:val="18"/>
        </w:rPr>
        <w:fldChar w:fldCharType="separate"/>
      </w:r>
      <w:r w:rsidR="00037CBA">
        <w:rPr>
          <w:i/>
          <w:iCs/>
          <w:noProof/>
          <w:sz w:val="18"/>
          <w:szCs w:val="18"/>
        </w:rPr>
        <w:t>1</w:t>
      </w:r>
      <w:r w:rsidRPr="003B61C9">
        <w:rPr>
          <w:i/>
          <w:iCs/>
          <w:sz w:val="18"/>
          <w:szCs w:val="18"/>
        </w:rPr>
        <w:fldChar w:fldCharType="end"/>
      </w:r>
      <w:bookmarkEnd w:id="8"/>
      <w:r w:rsidRPr="003B61C9">
        <w:rPr>
          <w:i/>
          <w:iCs/>
          <w:sz w:val="18"/>
          <w:szCs w:val="18"/>
        </w:rPr>
        <w:t xml:space="preserve">: </w:t>
      </w:r>
      <w:r w:rsidR="00233DCB">
        <w:rPr>
          <w:i/>
          <w:iCs/>
          <w:sz w:val="18"/>
          <w:szCs w:val="18"/>
        </w:rPr>
        <w:t>S</w:t>
      </w:r>
      <w:r w:rsidR="00807222">
        <w:rPr>
          <w:i/>
          <w:iCs/>
          <w:sz w:val="18"/>
          <w:szCs w:val="18"/>
        </w:rPr>
        <w:t xml:space="preserve">crambling / descrambling sequence </w:t>
      </w:r>
      <w:r w:rsidR="00233DCB">
        <w:rPr>
          <w:i/>
          <w:iCs/>
          <w:sz w:val="18"/>
          <w:szCs w:val="18"/>
        </w:rPr>
        <w:t xml:space="preserve">generation </w:t>
      </w:r>
      <w:r w:rsidR="00807222">
        <w:rPr>
          <w:i/>
          <w:iCs/>
          <w:sz w:val="18"/>
          <w:szCs w:val="18"/>
        </w:rPr>
        <w:t xml:space="preserve">in </w:t>
      </w:r>
      <w:r w:rsidR="00807222">
        <w:rPr>
          <w:i/>
          <w:iCs/>
          <w:sz w:val="18"/>
          <w:szCs w:val="18"/>
        </w:rPr>
        <w:fldChar w:fldCharType="begin"/>
      </w:r>
      <w:r w:rsidR="00807222">
        <w:rPr>
          <w:i/>
          <w:iCs/>
          <w:sz w:val="18"/>
          <w:szCs w:val="18"/>
        </w:rPr>
        <w:instrText xml:space="preserve"> REF _Ref494628476 \r \h </w:instrText>
      </w:r>
      <w:r w:rsidR="00807222">
        <w:rPr>
          <w:i/>
          <w:iCs/>
          <w:sz w:val="18"/>
          <w:szCs w:val="18"/>
        </w:rPr>
      </w:r>
      <w:r w:rsidR="00807222">
        <w:rPr>
          <w:i/>
          <w:iCs/>
          <w:sz w:val="18"/>
          <w:szCs w:val="18"/>
        </w:rPr>
        <w:fldChar w:fldCharType="separate"/>
      </w:r>
      <w:r w:rsidR="00037CBA">
        <w:rPr>
          <w:i/>
          <w:iCs/>
          <w:sz w:val="18"/>
          <w:szCs w:val="18"/>
          <w:cs/>
        </w:rPr>
        <w:t>‎</w:t>
      </w:r>
      <w:r w:rsidR="00037CBA">
        <w:rPr>
          <w:i/>
          <w:iCs/>
          <w:sz w:val="18"/>
          <w:szCs w:val="18"/>
        </w:rPr>
        <w:t>[7]</w:t>
      </w:r>
      <w:r w:rsidR="00807222">
        <w:rPr>
          <w:i/>
          <w:iCs/>
          <w:sz w:val="18"/>
          <w:szCs w:val="18"/>
        </w:rPr>
        <w:fldChar w:fldCharType="end"/>
      </w:r>
      <w:r w:rsidR="00FF4E9A">
        <w:rPr>
          <w:i/>
          <w:iCs/>
          <w:sz w:val="18"/>
          <w:szCs w:val="18"/>
        </w:rPr>
        <w:fldChar w:fldCharType="begin"/>
      </w:r>
      <w:r w:rsidR="00FF4E9A">
        <w:rPr>
          <w:i/>
          <w:iCs/>
          <w:sz w:val="18"/>
          <w:szCs w:val="18"/>
        </w:rPr>
        <w:instrText xml:space="preserve"> REF _Ref494695352 \r \h </w:instrText>
      </w:r>
      <w:r w:rsidR="00FF4E9A">
        <w:rPr>
          <w:i/>
          <w:iCs/>
          <w:sz w:val="18"/>
          <w:szCs w:val="18"/>
        </w:rPr>
      </w:r>
      <w:r w:rsidR="00FF4E9A">
        <w:rPr>
          <w:i/>
          <w:iCs/>
          <w:sz w:val="18"/>
          <w:szCs w:val="18"/>
        </w:rPr>
        <w:fldChar w:fldCharType="separate"/>
      </w:r>
      <w:r w:rsidR="00037CBA">
        <w:rPr>
          <w:i/>
          <w:iCs/>
          <w:sz w:val="18"/>
          <w:szCs w:val="18"/>
          <w:cs/>
        </w:rPr>
        <w:t>‎</w:t>
      </w:r>
      <w:r w:rsidR="00037CBA">
        <w:rPr>
          <w:i/>
          <w:iCs/>
          <w:sz w:val="18"/>
          <w:szCs w:val="18"/>
        </w:rPr>
        <w:t>[12]</w:t>
      </w:r>
      <w:r w:rsidR="00FF4E9A">
        <w:rPr>
          <w:i/>
          <w:iCs/>
          <w:sz w:val="18"/>
          <w:szCs w:val="18"/>
        </w:rPr>
        <w:fldChar w:fldCharType="end"/>
      </w:r>
    </w:p>
    <w:p w14:paraId="09F71B08" w14:textId="77777777" w:rsidR="003B61C9" w:rsidRDefault="003B61C9" w:rsidP="003B61C9">
      <w:pPr>
        <w:spacing w:after="80"/>
        <w:rPr>
          <w:lang w:eastAsia="en-US"/>
        </w:rPr>
      </w:pPr>
    </w:p>
    <w:p w14:paraId="54FD810A" w14:textId="77777777" w:rsidR="003A5AD9" w:rsidRPr="003A5AD9" w:rsidRDefault="003A5AD9" w:rsidP="003A5AD9">
      <w:pPr>
        <w:pStyle w:val="Heading2"/>
      </w:pPr>
      <w:r w:rsidRPr="003A5AD9">
        <w:t>Complexity</w:t>
      </w:r>
    </w:p>
    <w:p w14:paraId="6E2F6C18" w14:textId="5425AF1D" w:rsidR="003A1DD1" w:rsidRDefault="003D402F" w:rsidP="00E01089">
      <w:pPr>
        <w:spacing w:after="80"/>
        <w:rPr>
          <w:lang w:eastAsia="en-US"/>
        </w:rPr>
      </w:pPr>
      <w:r>
        <w:rPr>
          <w:lang w:eastAsia="en-US"/>
        </w:rPr>
        <w:t xml:space="preserve">Of the three components listed above, the mapping process is in fact the hardest one, especially </w:t>
      </w:r>
      <w:r w:rsidR="007D22EE">
        <w:rPr>
          <w:lang w:eastAsia="en-US"/>
        </w:rPr>
        <w:t>o</w:t>
      </w:r>
      <w:r>
        <w:rPr>
          <w:lang w:eastAsia="en-US"/>
        </w:rPr>
        <w:t xml:space="preserve">n the decoder side (residing in the UE for DL control), where decoding latency requirements are particularly tight. </w:t>
      </w:r>
      <w:r w:rsidR="003A1DD1">
        <w:rPr>
          <w:lang w:eastAsia="en-US"/>
        </w:rPr>
        <w:t xml:space="preserve">In order not to delay the decoding process, the </w:t>
      </w:r>
      <w:r w:rsidR="00CA5DAA">
        <w:rPr>
          <w:lang w:eastAsia="en-US"/>
        </w:rPr>
        <w:t xml:space="preserve">preparation of the descrambling sequence </w:t>
      </w:r>
      <w:r w:rsidR="00A47879">
        <w:rPr>
          <w:lang w:eastAsia="en-US"/>
        </w:rPr>
        <w:t xml:space="preserve">should </w:t>
      </w:r>
      <w:r w:rsidR="00CA5DAA">
        <w:rPr>
          <w:lang w:eastAsia="en-US"/>
        </w:rPr>
        <w:t xml:space="preserve">be done sufficiently fast. This means that </w:t>
      </w:r>
      <w:r>
        <w:rPr>
          <w:lang w:eastAsia="en-US"/>
        </w:rPr>
        <w:t xml:space="preserve">all components </w:t>
      </w:r>
      <w:r w:rsidR="004B1042">
        <w:rPr>
          <w:lang w:eastAsia="en-US"/>
        </w:rPr>
        <w:t xml:space="preserve">of descrambling sequence generation </w:t>
      </w:r>
      <w:r w:rsidR="00D56715">
        <w:rPr>
          <w:lang w:eastAsia="en-US"/>
        </w:rPr>
        <w:t>should</w:t>
      </w:r>
      <w:r w:rsidR="00CA5DAA">
        <w:rPr>
          <w:lang w:eastAsia="en-US"/>
        </w:rPr>
        <w:t xml:space="preserve"> </w:t>
      </w:r>
      <w:r w:rsidR="00C12A33">
        <w:rPr>
          <w:lang w:eastAsia="en-US"/>
        </w:rPr>
        <w:t>operate</w:t>
      </w:r>
      <w:r w:rsidR="00CA5DAA">
        <w:rPr>
          <w:lang w:eastAsia="en-US"/>
        </w:rPr>
        <w:t xml:space="preserve"> fast enough, or in other words, </w:t>
      </w:r>
      <w:r w:rsidR="004B1042">
        <w:rPr>
          <w:lang w:eastAsia="en-US"/>
        </w:rPr>
        <w:t xml:space="preserve">have </w:t>
      </w:r>
      <w:r w:rsidR="00CA5DAA">
        <w:rPr>
          <w:lang w:eastAsia="en-US"/>
        </w:rPr>
        <w:t>some degree of parallelism.</w:t>
      </w:r>
    </w:p>
    <w:p w14:paraId="20303C38" w14:textId="1454EB0D" w:rsidR="00CA5DAA" w:rsidRPr="00CA5DAA" w:rsidRDefault="003D402F" w:rsidP="00DB5321">
      <w:pPr>
        <w:spacing w:after="80"/>
        <w:rPr>
          <w:lang w:val="en-US" w:eastAsia="en-US"/>
        </w:rPr>
      </w:pPr>
      <w:r>
        <w:rPr>
          <w:lang w:val="en-US" w:eastAsia="en-US"/>
        </w:rPr>
        <w:t xml:space="preserve">While PRBS calculation </w:t>
      </w:r>
      <w:r w:rsidR="005D552C">
        <w:rPr>
          <w:lang w:val="en-US" w:eastAsia="en-US"/>
        </w:rPr>
        <w:t>and</w:t>
      </w:r>
      <w:r>
        <w:rPr>
          <w:lang w:val="en-US" w:eastAsia="en-US"/>
        </w:rPr>
        <w:t xml:space="preserve"> </w:t>
      </w:r>
      <w:r w:rsidR="005D552C">
        <w:rPr>
          <w:lang w:val="en-US" w:eastAsia="en-US"/>
        </w:rPr>
        <w:t>“</w:t>
      </w:r>
      <w:r>
        <w:rPr>
          <w:lang w:val="en-US" w:eastAsia="en-US"/>
        </w:rPr>
        <w:t xml:space="preserve">Arikan </w:t>
      </w:r>
      <w:r w:rsidR="005D552C">
        <w:rPr>
          <w:lang w:val="en-US" w:eastAsia="en-US"/>
        </w:rPr>
        <w:t xml:space="preserve">kernel” </w:t>
      </w:r>
      <w:r>
        <w:rPr>
          <w:lang w:val="en-US" w:eastAsia="en-US"/>
        </w:rPr>
        <w:t xml:space="preserve">encoding can be extended to parallel operation with relative ease, </w:t>
      </w:r>
      <w:r w:rsidR="005D552C">
        <w:rPr>
          <w:lang w:val="en-US" w:eastAsia="en-US"/>
        </w:rPr>
        <w:t xml:space="preserve">the </w:t>
      </w:r>
      <w:r w:rsidR="001E7F67">
        <w:rPr>
          <w:lang w:val="en-US" w:eastAsia="en-US"/>
        </w:rPr>
        <w:t xml:space="preserve">mapping </w:t>
      </w:r>
      <w:r w:rsidR="005D552C">
        <w:rPr>
          <w:lang w:val="en-US" w:eastAsia="en-US"/>
        </w:rPr>
        <w:t xml:space="preserve">process </w:t>
      </w:r>
      <w:r w:rsidR="00CA5DAA">
        <w:rPr>
          <w:lang w:val="en-US" w:eastAsia="en-US"/>
        </w:rPr>
        <w:t xml:space="preserve">of </w:t>
      </w:r>
      <w:r w:rsidR="00780D73">
        <w:rPr>
          <w:lang w:val="en-US" w:eastAsia="en-US"/>
        </w:rPr>
        <w:t>PRBS</w:t>
      </w:r>
      <w:r w:rsidR="005D552C">
        <w:rPr>
          <w:lang w:val="en-US" w:eastAsia="en-US"/>
        </w:rPr>
        <w:t xml:space="preserve"> to polar information (</w:t>
      </w:r>
      <w:r w:rsidR="00780D73">
        <w:rPr>
          <w:lang w:val="en-US" w:eastAsia="en-US"/>
        </w:rPr>
        <w:t xml:space="preserve">doing the </w:t>
      </w:r>
      <w:r w:rsidR="00780D73">
        <w:rPr>
          <w:lang w:val="en-US" w:eastAsia="en-US" w:bidi="he-IL"/>
        </w:rPr>
        <w:t xml:space="preserve">complementary </w:t>
      </w:r>
      <w:r w:rsidR="00344EC9">
        <w:rPr>
          <w:lang w:val="en-US" w:eastAsia="en-US" w:bidi="he-IL"/>
        </w:rPr>
        <w:t>operation</w:t>
      </w:r>
      <w:r w:rsidR="00780D73">
        <w:rPr>
          <w:lang w:val="en-US" w:eastAsia="en-US" w:bidi="he-IL"/>
        </w:rPr>
        <w:t xml:space="preserve"> of the </w:t>
      </w:r>
      <w:r w:rsidR="005D552C">
        <w:rPr>
          <w:lang w:val="en-US" w:eastAsia="en-US"/>
        </w:rPr>
        <w:t>“frozen bit insertion</w:t>
      </w:r>
      <w:r w:rsidR="005D26A8">
        <w:rPr>
          <w:rStyle w:val="FootnoteReference"/>
          <w:lang w:val="en-US" w:eastAsia="en-US"/>
        </w:rPr>
        <w:footnoteReference w:id="2"/>
      </w:r>
      <w:r w:rsidR="005D552C">
        <w:rPr>
          <w:lang w:val="en-US" w:eastAsia="en-US"/>
        </w:rPr>
        <w:t>”</w:t>
      </w:r>
      <w:r w:rsidR="00780D73">
        <w:rPr>
          <w:lang w:val="en-US" w:eastAsia="en-US"/>
        </w:rPr>
        <w:t xml:space="preserve"> </w:t>
      </w:r>
      <w:r w:rsidR="00780D73">
        <w:rPr>
          <w:lang w:val="en-US" w:eastAsia="en-US" w:bidi="he-IL"/>
        </w:rPr>
        <w:t>process</w:t>
      </w:r>
      <w:r w:rsidR="005D552C">
        <w:rPr>
          <w:lang w:val="en-US" w:eastAsia="en-US"/>
        </w:rPr>
        <w:t xml:space="preserve">) requires a </w:t>
      </w:r>
      <w:r w:rsidR="00F2065B">
        <w:rPr>
          <w:lang w:val="en-US" w:eastAsia="en-US"/>
        </w:rPr>
        <w:t xml:space="preserve">more </w:t>
      </w:r>
      <w:r w:rsidR="005D552C">
        <w:rPr>
          <w:lang w:val="en-US" w:eastAsia="en-US"/>
        </w:rPr>
        <w:t xml:space="preserve">complex implementation, that is not easily scalable. Because </w:t>
      </w:r>
      <w:r w:rsidR="006B4ADE">
        <w:rPr>
          <w:lang w:val="en-US" w:eastAsia="en-US"/>
        </w:rPr>
        <w:t xml:space="preserve">a considerable percentage </w:t>
      </w:r>
      <w:r w:rsidR="005D552C">
        <w:rPr>
          <w:lang w:val="en-US" w:eastAsia="en-US"/>
        </w:rPr>
        <w:t xml:space="preserve">of </w:t>
      </w:r>
      <w:r w:rsidR="00B248DF">
        <w:rPr>
          <w:lang w:val="en-US" w:eastAsia="en-US"/>
        </w:rPr>
        <w:t>the mapping</w:t>
      </w:r>
      <w:r w:rsidR="005D552C">
        <w:rPr>
          <w:lang w:val="en-US" w:eastAsia="en-US"/>
        </w:rPr>
        <w:t xml:space="preserve"> module </w:t>
      </w:r>
      <w:r w:rsidR="006B4ADE">
        <w:rPr>
          <w:lang w:val="en-US" w:eastAsia="en-US"/>
        </w:rPr>
        <w:t xml:space="preserve">consists of </w:t>
      </w:r>
      <w:r w:rsidR="00FF0F62">
        <w:rPr>
          <w:lang w:val="en-US" w:eastAsia="en-US"/>
        </w:rPr>
        <w:t>Muxing</w:t>
      </w:r>
      <w:r w:rsidR="005D552C">
        <w:rPr>
          <w:lang w:val="en-US" w:eastAsia="en-US"/>
        </w:rPr>
        <w:t xml:space="preserve"> </w:t>
      </w:r>
      <w:r w:rsidR="006B4ADE">
        <w:rPr>
          <w:lang w:val="en-US" w:eastAsia="en-US"/>
        </w:rPr>
        <w:t xml:space="preserve">between every input to every output, </w:t>
      </w:r>
      <w:r w:rsidR="007F5C34">
        <w:rPr>
          <w:lang w:val="en-US" w:eastAsia="en-US"/>
        </w:rPr>
        <w:t xml:space="preserve">it </w:t>
      </w:r>
      <w:r w:rsidR="00161D0D">
        <w:rPr>
          <w:lang w:val="en-US" w:eastAsia="en-US"/>
        </w:rPr>
        <w:t>turns out</w:t>
      </w:r>
      <w:r w:rsidR="007F5C34">
        <w:rPr>
          <w:lang w:val="en-US" w:eastAsia="en-US"/>
        </w:rPr>
        <w:t xml:space="preserve"> that </w:t>
      </w:r>
      <w:r w:rsidR="006B4ADE">
        <w:rPr>
          <w:lang w:val="en-US" w:eastAsia="en-US"/>
        </w:rPr>
        <w:t>t</w:t>
      </w:r>
      <w:r w:rsidR="005D552C">
        <w:rPr>
          <w:lang w:val="en-US" w:eastAsia="en-US"/>
        </w:rPr>
        <w:t xml:space="preserve">he </w:t>
      </w:r>
      <w:r w:rsidR="00161D0D">
        <w:rPr>
          <w:lang w:val="en-US" w:eastAsia="en-US"/>
        </w:rPr>
        <w:t xml:space="preserve">hardware </w:t>
      </w:r>
      <w:r w:rsidR="005D552C">
        <w:rPr>
          <w:lang w:val="en-US" w:eastAsia="en-US"/>
        </w:rPr>
        <w:t xml:space="preserve">complexity </w:t>
      </w:r>
      <w:r w:rsidR="007F5C34">
        <w:rPr>
          <w:lang w:val="en-US" w:eastAsia="en-US"/>
        </w:rPr>
        <w:t xml:space="preserve">grows </w:t>
      </w:r>
      <w:r w:rsidR="00161D0D">
        <w:rPr>
          <w:lang w:val="en-US" w:eastAsia="en-US"/>
        </w:rPr>
        <w:t xml:space="preserve">even </w:t>
      </w:r>
      <w:r w:rsidR="007F5C34">
        <w:rPr>
          <w:lang w:val="en-US" w:eastAsia="en-US"/>
        </w:rPr>
        <w:t>worse than linearly with increasing parallelism. As a rough assessment, many hundreds</w:t>
      </w:r>
      <w:r w:rsidR="002A2808">
        <w:rPr>
          <w:lang w:val="en-US" w:eastAsia="en-US"/>
        </w:rPr>
        <w:t>,</w:t>
      </w:r>
      <w:r w:rsidR="007F5C34">
        <w:rPr>
          <w:lang w:val="en-US" w:eastAsia="en-US"/>
        </w:rPr>
        <w:t xml:space="preserve"> or even thousands of logic gates will have to be spent </w:t>
      </w:r>
      <w:r w:rsidR="00636A7A">
        <w:rPr>
          <w:lang w:val="en-US" w:eastAsia="en-US"/>
        </w:rPr>
        <w:t>on</w:t>
      </w:r>
      <w:r w:rsidR="007F5C34">
        <w:rPr>
          <w:lang w:val="en-US" w:eastAsia="en-US"/>
        </w:rPr>
        <w:t xml:space="preserve"> a mapping module</w:t>
      </w:r>
      <w:r w:rsidR="004B2352">
        <w:rPr>
          <w:lang w:val="en-US" w:eastAsia="en-US"/>
        </w:rPr>
        <w:t xml:space="preserve"> implementation</w:t>
      </w:r>
      <w:r w:rsidR="007F5C34">
        <w:rPr>
          <w:lang w:val="en-US" w:eastAsia="en-US"/>
        </w:rPr>
        <w:t xml:space="preserve"> </w:t>
      </w:r>
      <w:r w:rsidR="00DB5321">
        <w:rPr>
          <w:lang w:val="en-US" w:eastAsia="en-US"/>
        </w:rPr>
        <w:t>(with</w:t>
      </w:r>
      <w:r w:rsidR="007F5C34">
        <w:rPr>
          <w:lang w:val="en-US" w:eastAsia="en-US"/>
        </w:rPr>
        <w:t xml:space="preserve"> the parallelism required</w:t>
      </w:r>
      <w:r w:rsidR="00DB5321">
        <w:rPr>
          <w:lang w:val="en-US" w:eastAsia="en-US"/>
        </w:rPr>
        <w:t>)</w:t>
      </w:r>
      <w:r w:rsidR="007F5C34">
        <w:rPr>
          <w:lang w:val="en-US" w:eastAsia="en-US"/>
        </w:rPr>
        <w:t>, affecting UE implementation complexity.</w:t>
      </w:r>
    </w:p>
    <w:p w14:paraId="6447821D" w14:textId="7F27DD35" w:rsidR="00B30EB7" w:rsidRPr="00FC72E1" w:rsidRDefault="003D402F" w:rsidP="00E01089">
      <w:pPr>
        <w:spacing w:after="80"/>
        <w:rPr>
          <w:i/>
          <w:iCs/>
          <w:lang w:eastAsia="en-US"/>
        </w:rPr>
      </w:pPr>
      <w:bookmarkStart w:id="9" w:name="OLE_LINK15"/>
      <w:r w:rsidRPr="001865AA">
        <w:rPr>
          <w:b/>
          <w:bCs/>
          <w:i/>
          <w:iCs/>
          <w:u w:val="single"/>
          <w:lang w:eastAsia="en-US"/>
        </w:rPr>
        <w:t>Observation 1</w:t>
      </w:r>
      <w:r w:rsidRPr="001865AA">
        <w:rPr>
          <w:b/>
          <w:bCs/>
          <w:i/>
          <w:iCs/>
          <w:lang w:eastAsia="en-US"/>
        </w:rPr>
        <w:t>:</w:t>
      </w:r>
      <w:r w:rsidRPr="001865AA">
        <w:rPr>
          <w:i/>
          <w:iCs/>
          <w:lang w:eastAsia="en-US"/>
        </w:rPr>
        <w:t xml:space="preserve"> </w:t>
      </w:r>
      <w:r w:rsidR="00E01089" w:rsidRPr="001865AA">
        <w:rPr>
          <w:i/>
          <w:iCs/>
          <w:lang w:eastAsia="en-US"/>
        </w:rPr>
        <w:t>In spread mapping – based frozen bit scrambling, m</w:t>
      </w:r>
      <w:r w:rsidR="00F92BFE" w:rsidRPr="001865AA">
        <w:rPr>
          <w:i/>
          <w:iCs/>
          <w:lang w:eastAsia="en-US"/>
        </w:rPr>
        <w:t>apping of PRBS to f</w:t>
      </w:r>
      <w:r w:rsidRPr="001865AA">
        <w:rPr>
          <w:i/>
          <w:iCs/>
          <w:lang w:eastAsia="en-US"/>
        </w:rPr>
        <w:t>rozen bit</w:t>
      </w:r>
      <w:r w:rsidR="00F92BFE" w:rsidRPr="001865AA">
        <w:rPr>
          <w:i/>
          <w:iCs/>
          <w:lang w:eastAsia="en-US"/>
        </w:rPr>
        <w:t xml:space="preserve">s </w:t>
      </w:r>
      <w:r w:rsidR="00BC578F">
        <w:rPr>
          <w:i/>
          <w:iCs/>
          <w:lang w:eastAsia="en-US"/>
        </w:rPr>
        <w:t xml:space="preserve">causes a </w:t>
      </w:r>
      <w:r w:rsidR="00B03BCF">
        <w:rPr>
          <w:i/>
          <w:iCs/>
          <w:lang w:eastAsia="en-US"/>
        </w:rPr>
        <w:t>considerable</w:t>
      </w:r>
      <w:r w:rsidRPr="001865AA">
        <w:rPr>
          <w:i/>
          <w:iCs/>
          <w:lang w:eastAsia="en-US"/>
        </w:rPr>
        <w:t xml:space="preserve"> </w:t>
      </w:r>
      <w:r w:rsidR="00BC578F">
        <w:rPr>
          <w:i/>
          <w:iCs/>
          <w:lang w:eastAsia="en-US"/>
        </w:rPr>
        <w:t xml:space="preserve">increase in UE </w:t>
      </w:r>
      <w:r w:rsidR="00161D0D">
        <w:rPr>
          <w:i/>
          <w:iCs/>
          <w:lang w:eastAsia="en-US"/>
        </w:rPr>
        <w:t xml:space="preserve">implementation </w:t>
      </w:r>
      <w:r w:rsidRPr="001865AA">
        <w:rPr>
          <w:i/>
          <w:iCs/>
          <w:lang w:eastAsia="en-US"/>
        </w:rPr>
        <w:t>complexity.</w:t>
      </w:r>
    </w:p>
    <w:bookmarkEnd w:id="9"/>
    <w:p w14:paraId="74E2AC64" w14:textId="081DEFE8" w:rsidR="003A5AD9" w:rsidRDefault="003A5AD9" w:rsidP="00E01089">
      <w:pPr>
        <w:spacing w:after="80"/>
        <w:rPr>
          <w:lang w:eastAsia="en-US"/>
        </w:rPr>
      </w:pPr>
    </w:p>
    <w:p w14:paraId="20DB54AE" w14:textId="0EC6F673" w:rsidR="00715729" w:rsidRPr="00687EF2" w:rsidRDefault="00715729" w:rsidP="00715729">
      <w:pPr>
        <w:pStyle w:val="Heading2"/>
      </w:pPr>
      <w:r w:rsidRPr="00687EF2">
        <w:lastRenderedPageBreak/>
        <w:t>Proposed Simplification</w:t>
      </w:r>
    </w:p>
    <w:p w14:paraId="67BCE63A" w14:textId="784A928D" w:rsidR="003A5AD9" w:rsidRDefault="003A5AD9" w:rsidP="004D01C7">
      <w:pPr>
        <w:spacing w:after="80"/>
        <w:rPr>
          <w:lang w:eastAsia="en-US"/>
        </w:rPr>
      </w:pPr>
      <w:r>
        <w:rPr>
          <w:lang w:eastAsia="en-US"/>
        </w:rPr>
        <w:t>As a simplification of the construction scheme</w:t>
      </w:r>
      <w:r w:rsidR="00EC2B9F" w:rsidRPr="00EC2B9F">
        <w:rPr>
          <w:lang w:eastAsia="en-US"/>
        </w:rPr>
        <w:t xml:space="preserve"> </w:t>
      </w:r>
      <w:r w:rsidR="00EC2B9F">
        <w:rPr>
          <w:lang w:eastAsia="en-US"/>
        </w:rPr>
        <w:t>in</w:t>
      </w:r>
      <w:r w:rsidR="0074350B">
        <w:rPr>
          <w:lang w:eastAsia="en-US"/>
        </w:rPr>
        <w:t xml:space="preserve"> </w:t>
      </w:r>
      <w:r w:rsidR="0074350B">
        <w:rPr>
          <w:lang w:eastAsia="en-US"/>
        </w:rPr>
        <w:fldChar w:fldCharType="begin"/>
      </w:r>
      <w:r w:rsidR="0074350B">
        <w:rPr>
          <w:lang w:eastAsia="en-US"/>
        </w:rPr>
        <w:instrText xml:space="preserve"> REF _Ref494695352 \r \h </w:instrText>
      </w:r>
      <w:r w:rsidR="0074350B">
        <w:rPr>
          <w:lang w:eastAsia="en-US"/>
        </w:rPr>
      </w:r>
      <w:r w:rsidR="0074350B">
        <w:rPr>
          <w:lang w:eastAsia="en-US"/>
        </w:rPr>
        <w:fldChar w:fldCharType="separate"/>
      </w:r>
      <w:r w:rsidR="00037CBA">
        <w:rPr>
          <w:cs/>
          <w:lang w:eastAsia="en-US"/>
        </w:rPr>
        <w:t>‎</w:t>
      </w:r>
      <w:r w:rsidR="00037CBA">
        <w:rPr>
          <w:lang w:eastAsia="en-US"/>
        </w:rPr>
        <w:t>[12]</w:t>
      </w:r>
      <w:r w:rsidR="0074350B">
        <w:rPr>
          <w:lang w:eastAsia="en-US"/>
        </w:rPr>
        <w:fldChar w:fldCharType="end"/>
      </w:r>
      <w:r>
        <w:rPr>
          <w:lang w:eastAsia="en-US"/>
        </w:rPr>
        <w:t xml:space="preserve">, we propose </w:t>
      </w:r>
      <w:r w:rsidR="00FC72E1">
        <w:rPr>
          <w:lang w:eastAsia="en-US"/>
        </w:rPr>
        <w:t xml:space="preserve">that instead of a continuous mapping of the PRBS to frozen bits (namely, </w:t>
      </w:r>
      <w:r w:rsidR="00F57ACF">
        <w:rPr>
          <w:lang w:eastAsia="en-US"/>
        </w:rPr>
        <w:t>mapping</w:t>
      </w:r>
      <w:r w:rsidR="00FC72E1">
        <w:rPr>
          <w:lang w:eastAsia="en-US"/>
        </w:rPr>
        <w:t xml:space="preserve"> the </w:t>
      </w:r>
      <m:oMath>
        <m:r>
          <w:rPr>
            <w:rFonts w:ascii="Cambria Math" w:hAnsi="Cambria Math"/>
            <w:lang w:eastAsia="en-US"/>
          </w:rPr>
          <m:t>i</m:t>
        </m:r>
      </m:oMath>
      <w:r w:rsidR="00FC72E1">
        <w:rPr>
          <w:lang w:eastAsia="en-US"/>
        </w:rPr>
        <w:t xml:space="preserve">’th PRBS bit to the </w:t>
      </w:r>
      <m:oMath>
        <m:r>
          <w:rPr>
            <w:rFonts w:ascii="Cambria Math" w:hAnsi="Cambria Math"/>
            <w:lang w:eastAsia="en-US"/>
          </w:rPr>
          <m:t>i</m:t>
        </m:r>
      </m:oMath>
      <w:r w:rsidR="00FC72E1">
        <w:rPr>
          <w:lang w:eastAsia="en-US"/>
        </w:rPr>
        <w:t>’th frozen bit</w:t>
      </w:r>
      <w:r w:rsidR="003374D4">
        <w:rPr>
          <w:lang w:eastAsia="en-US"/>
        </w:rPr>
        <w:t xml:space="preserve">, </w:t>
      </w:r>
      <w:r w:rsidR="00161D0D">
        <w:rPr>
          <w:lang w:eastAsia="en-US"/>
        </w:rPr>
        <w:t xml:space="preserve">for each </w:t>
      </w:r>
      <m:oMath>
        <m:r>
          <w:rPr>
            <w:rFonts w:ascii="Cambria Math" w:hAnsi="Cambria Math"/>
            <w:lang w:eastAsia="en-US"/>
          </w:rPr>
          <m:t>i</m:t>
        </m:r>
      </m:oMath>
      <w:r w:rsidR="00FC72E1">
        <w:rPr>
          <w:lang w:eastAsia="en-US"/>
        </w:rPr>
        <w:t xml:space="preserve">), </w:t>
      </w:r>
      <w:r w:rsidR="00470860">
        <w:rPr>
          <w:lang w:eastAsia="en-US"/>
        </w:rPr>
        <w:t>the PRBS will be directly mapped to the polar information, masked by frozen indicators.</w:t>
      </w:r>
    </w:p>
    <w:p w14:paraId="67D6F308" w14:textId="03401B61" w:rsidR="008B7FB0" w:rsidRDefault="008B7FB0" w:rsidP="003A5AD9">
      <w:pPr>
        <w:spacing w:after="80"/>
        <w:rPr>
          <w:lang w:eastAsia="en-US"/>
        </w:rPr>
      </w:pPr>
      <w:r>
        <w:rPr>
          <w:lang w:eastAsia="en-US"/>
        </w:rPr>
        <w:fldChar w:fldCharType="begin"/>
      </w:r>
      <w:r>
        <w:rPr>
          <w:lang w:eastAsia="en-US"/>
        </w:rPr>
        <w:instrText xml:space="preserve"> REF _Ref494692961 \h  \* MERGEFORMAT </w:instrText>
      </w:r>
      <w:r>
        <w:rPr>
          <w:lang w:eastAsia="en-US"/>
        </w:rPr>
      </w:r>
      <w:r>
        <w:rPr>
          <w:lang w:eastAsia="en-US"/>
        </w:rPr>
        <w:fldChar w:fldCharType="separate"/>
      </w:r>
      <w:r w:rsidR="00037CBA" w:rsidRPr="00037CBA">
        <w:rPr>
          <w:lang w:eastAsia="en-US"/>
        </w:rPr>
        <w:t>Figure 2</w:t>
      </w:r>
      <w:r>
        <w:rPr>
          <w:lang w:eastAsia="en-US"/>
        </w:rPr>
        <w:fldChar w:fldCharType="end"/>
      </w:r>
      <w:r>
        <w:rPr>
          <w:lang w:eastAsia="en-US"/>
        </w:rPr>
        <w:t xml:space="preserve"> illustrates the proposed simplified process, with the modified parts </w:t>
      </w:r>
      <w:r w:rsidR="004D01C7">
        <w:rPr>
          <w:lang w:eastAsia="en-US"/>
        </w:rPr>
        <w:t>coloured red.</w:t>
      </w:r>
    </w:p>
    <w:p w14:paraId="75CA1D3C" w14:textId="3FC87C59" w:rsidR="00645E44" w:rsidRDefault="00645E44" w:rsidP="003A5AD9">
      <w:pPr>
        <w:spacing w:after="80"/>
        <w:rPr>
          <w:lang w:eastAsia="en-US"/>
        </w:rPr>
      </w:pPr>
    </w:p>
    <w:p w14:paraId="09573641" w14:textId="41CFB3A0" w:rsidR="00645E44" w:rsidRDefault="00645E44" w:rsidP="00645E44">
      <w:pPr>
        <w:spacing w:after="80"/>
        <w:jc w:val="center"/>
        <w:rPr>
          <w:lang w:eastAsia="en-US"/>
        </w:rPr>
      </w:pPr>
    </w:p>
    <w:p w14:paraId="2B6952CB" w14:textId="5959A6CD" w:rsidR="00645E44" w:rsidRDefault="00A02DEB" w:rsidP="003A5AD9">
      <w:pPr>
        <w:spacing w:after="80"/>
        <w:rPr>
          <w:lang w:eastAsia="en-US"/>
        </w:rPr>
      </w:pPr>
      <w:r>
        <w:rPr>
          <w:noProof/>
          <w:lang w:eastAsia="en-US"/>
        </w:rPr>
        <w:drawing>
          <wp:inline distT="0" distB="0" distL="0" distR="0" wp14:anchorId="1B114633" wp14:editId="18BBEE7F">
            <wp:extent cx="6304819" cy="204321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13908" cy="2046165"/>
                    </a:xfrm>
                    <a:prstGeom prst="rect">
                      <a:avLst/>
                    </a:prstGeom>
                    <a:noFill/>
                  </pic:spPr>
                </pic:pic>
              </a:graphicData>
            </a:graphic>
          </wp:inline>
        </w:drawing>
      </w:r>
    </w:p>
    <w:p w14:paraId="1AC894BD" w14:textId="5422A079" w:rsidR="00233DCB" w:rsidRPr="003B61C9" w:rsidRDefault="00233DCB" w:rsidP="00233DCB">
      <w:pPr>
        <w:pStyle w:val="Caption"/>
        <w:jc w:val="center"/>
        <w:rPr>
          <w:i/>
          <w:iCs/>
          <w:sz w:val="18"/>
          <w:szCs w:val="18"/>
          <w:lang w:eastAsia="en-US"/>
        </w:rPr>
      </w:pPr>
      <w:bookmarkStart w:id="10" w:name="_Ref494692961"/>
      <w:r w:rsidRPr="003B61C9">
        <w:rPr>
          <w:i/>
          <w:iCs/>
          <w:sz w:val="18"/>
          <w:szCs w:val="18"/>
        </w:rPr>
        <w:t xml:space="preserve">Figure </w:t>
      </w:r>
      <w:r w:rsidRPr="003B61C9">
        <w:rPr>
          <w:i/>
          <w:iCs/>
          <w:sz w:val="18"/>
          <w:szCs w:val="18"/>
        </w:rPr>
        <w:fldChar w:fldCharType="begin"/>
      </w:r>
      <w:r w:rsidRPr="003B61C9">
        <w:rPr>
          <w:i/>
          <w:iCs/>
          <w:sz w:val="18"/>
          <w:szCs w:val="18"/>
        </w:rPr>
        <w:instrText xml:space="preserve"> SEQ Figure \* ARABIC </w:instrText>
      </w:r>
      <w:r w:rsidRPr="003B61C9">
        <w:rPr>
          <w:i/>
          <w:iCs/>
          <w:sz w:val="18"/>
          <w:szCs w:val="18"/>
        </w:rPr>
        <w:fldChar w:fldCharType="separate"/>
      </w:r>
      <w:r w:rsidR="00037CBA">
        <w:rPr>
          <w:i/>
          <w:iCs/>
          <w:noProof/>
          <w:sz w:val="18"/>
          <w:szCs w:val="18"/>
        </w:rPr>
        <w:t>2</w:t>
      </w:r>
      <w:r w:rsidRPr="003B61C9">
        <w:rPr>
          <w:i/>
          <w:iCs/>
          <w:sz w:val="18"/>
          <w:szCs w:val="18"/>
        </w:rPr>
        <w:fldChar w:fldCharType="end"/>
      </w:r>
      <w:bookmarkEnd w:id="10"/>
      <w:r w:rsidRPr="003B61C9">
        <w:rPr>
          <w:i/>
          <w:iCs/>
          <w:sz w:val="18"/>
          <w:szCs w:val="18"/>
        </w:rPr>
        <w:t xml:space="preserve">: </w:t>
      </w:r>
      <w:r>
        <w:rPr>
          <w:i/>
          <w:iCs/>
          <w:sz w:val="18"/>
          <w:szCs w:val="18"/>
        </w:rPr>
        <w:t>Simplified proposal for scrambling / descrambling sequence generation</w:t>
      </w:r>
    </w:p>
    <w:p w14:paraId="42B3DF5B" w14:textId="77777777" w:rsidR="00233DCB" w:rsidRDefault="00233DCB" w:rsidP="003A5AD9">
      <w:pPr>
        <w:spacing w:after="80"/>
        <w:rPr>
          <w:lang w:eastAsia="en-US"/>
        </w:rPr>
      </w:pPr>
    </w:p>
    <w:p w14:paraId="54D92BB7" w14:textId="283BCFC3" w:rsidR="003A5AD9" w:rsidRDefault="0074350B" w:rsidP="0074350B">
      <w:pPr>
        <w:spacing w:after="80"/>
        <w:rPr>
          <w:highlight w:val="yellow"/>
          <w:lang w:eastAsia="en-US"/>
        </w:rPr>
      </w:pPr>
      <w:r>
        <w:rPr>
          <w:lang w:eastAsia="en-US"/>
        </w:rPr>
        <w:t>It should be n</w:t>
      </w:r>
      <w:r w:rsidRPr="0074350B">
        <w:rPr>
          <w:lang w:eastAsia="en-US"/>
        </w:rPr>
        <w:t xml:space="preserve">oted </w:t>
      </w:r>
      <w:r w:rsidRPr="0074350B">
        <w:rPr>
          <w:lang w:val="en-US" w:eastAsia="en-US" w:bidi="he-IL"/>
        </w:rPr>
        <w:t xml:space="preserve">that the effect of the proposed simplification is puncturing of the actual PRBS data mapped to the frozen bits, allegedly </w:t>
      </w:r>
      <w:bookmarkStart w:id="11" w:name="OLE_LINK14"/>
      <w:bookmarkStart w:id="12" w:name="OLE_LINK20"/>
      <w:r w:rsidRPr="0074350B">
        <w:rPr>
          <w:lang w:eastAsia="en-US"/>
        </w:rPr>
        <w:t>affecting the distance properties between t</w:t>
      </w:r>
      <w:r w:rsidR="003A5AD9" w:rsidRPr="0074350B">
        <w:rPr>
          <w:lang w:eastAsia="en-US"/>
        </w:rPr>
        <w:t>he spreading sequences</w:t>
      </w:r>
      <w:r w:rsidRPr="0074350B">
        <w:rPr>
          <w:lang w:eastAsia="en-US"/>
        </w:rPr>
        <w:t xml:space="preserve"> </w:t>
      </w:r>
      <w:bookmarkEnd w:id="11"/>
      <w:bookmarkEnd w:id="12"/>
      <w:r w:rsidRPr="0074350B">
        <w:rPr>
          <w:lang w:eastAsia="en-US"/>
        </w:rPr>
        <w:t xml:space="preserve">of </w:t>
      </w:r>
      <w:r w:rsidR="003A5AD9" w:rsidRPr="0074350B">
        <w:rPr>
          <w:lang w:eastAsia="en-US"/>
        </w:rPr>
        <w:t>adjacent codewords</w:t>
      </w:r>
      <w:r>
        <w:rPr>
          <w:lang w:eastAsia="en-US"/>
        </w:rPr>
        <w:t>,</w:t>
      </w:r>
      <w:r w:rsidRPr="0074350B">
        <w:rPr>
          <w:lang w:eastAsia="en-US"/>
        </w:rPr>
        <w:t xml:space="preserve"> </w:t>
      </w:r>
      <w:r>
        <w:rPr>
          <w:lang w:eastAsia="en-US"/>
        </w:rPr>
        <w:t xml:space="preserve">as stressed </w:t>
      </w:r>
      <w:r w:rsidRPr="0074350B">
        <w:rPr>
          <w:lang w:eastAsia="en-US"/>
        </w:rPr>
        <w:t xml:space="preserve">in </w:t>
      </w:r>
      <w:r w:rsidRPr="0074350B">
        <w:rPr>
          <w:lang w:eastAsia="en-US"/>
        </w:rPr>
        <w:fldChar w:fldCharType="begin"/>
      </w:r>
      <w:r w:rsidRPr="0074350B">
        <w:rPr>
          <w:lang w:eastAsia="en-US"/>
        </w:rPr>
        <w:instrText xml:space="preserve"> REF _Ref494628476 \r \h </w:instrText>
      </w:r>
      <w:r>
        <w:rPr>
          <w:lang w:eastAsia="en-US"/>
        </w:rPr>
        <w:instrText xml:space="preserve"> \* MERGEFORMAT </w:instrText>
      </w:r>
      <w:r w:rsidRPr="0074350B">
        <w:rPr>
          <w:lang w:eastAsia="en-US"/>
        </w:rPr>
      </w:r>
      <w:r w:rsidRPr="0074350B">
        <w:rPr>
          <w:lang w:eastAsia="en-US"/>
        </w:rPr>
        <w:fldChar w:fldCharType="separate"/>
      </w:r>
      <w:r w:rsidR="00037CBA">
        <w:rPr>
          <w:cs/>
          <w:lang w:eastAsia="en-US"/>
        </w:rPr>
        <w:t>‎</w:t>
      </w:r>
      <w:r w:rsidR="00037CBA">
        <w:rPr>
          <w:lang w:eastAsia="en-US"/>
        </w:rPr>
        <w:t>[7]</w:t>
      </w:r>
      <w:r w:rsidRPr="0074350B">
        <w:rPr>
          <w:lang w:eastAsia="en-US"/>
        </w:rPr>
        <w:fldChar w:fldCharType="end"/>
      </w:r>
      <w:r w:rsidRPr="0074350B">
        <w:rPr>
          <w:lang w:eastAsia="en-US"/>
        </w:rPr>
        <w:t xml:space="preserve">. </w:t>
      </w:r>
      <w:r>
        <w:rPr>
          <w:lang w:eastAsia="en-US"/>
        </w:rPr>
        <w:t>However</w:t>
      </w:r>
      <w:r w:rsidRPr="0074350B">
        <w:rPr>
          <w:lang w:eastAsia="en-US"/>
        </w:rPr>
        <w:t>,</w:t>
      </w:r>
      <w:r>
        <w:rPr>
          <w:lang w:eastAsia="en-US"/>
        </w:rPr>
        <w:t xml:space="preserve"> note that the good distance properties the random sequence presented </w:t>
      </w:r>
      <w:r w:rsidR="00D316CB">
        <w:rPr>
          <w:lang w:eastAsia="en-US"/>
        </w:rPr>
        <w:t xml:space="preserve">are </w:t>
      </w:r>
      <w:r>
        <w:rPr>
          <w:lang w:eastAsia="en-US"/>
        </w:rPr>
        <w:t>related to the polar information domain (encoder input), and ha</w:t>
      </w:r>
      <w:r w:rsidR="00D316CB">
        <w:rPr>
          <w:lang w:eastAsia="en-US"/>
        </w:rPr>
        <w:t>ve</w:t>
      </w:r>
      <w:r>
        <w:rPr>
          <w:lang w:eastAsia="en-US"/>
        </w:rPr>
        <w:t xml:space="preserve"> nothing to do with the actual Euclidean distance properties </w:t>
      </w:r>
      <w:r w:rsidR="00D316CB">
        <w:rPr>
          <w:u w:val="single"/>
          <w:lang w:eastAsia="en-US"/>
        </w:rPr>
        <w:t xml:space="preserve">on the </w:t>
      </w:r>
      <w:r w:rsidRPr="0074350B">
        <w:rPr>
          <w:u w:val="single"/>
          <w:lang w:eastAsia="en-US"/>
        </w:rPr>
        <w:t>codeword</w:t>
      </w:r>
      <w:r w:rsidR="00D316CB">
        <w:rPr>
          <w:u w:val="single"/>
          <w:lang w:eastAsia="en-US"/>
        </w:rPr>
        <w:t xml:space="preserve"> domain</w:t>
      </w:r>
      <w:r>
        <w:rPr>
          <w:lang w:eastAsia="en-US"/>
        </w:rPr>
        <w:t xml:space="preserve"> (at encoder output).</w:t>
      </w:r>
      <w:r w:rsidR="00FA7840">
        <w:rPr>
          <w:lang w:eastAsia="en-US"/>
        </w:rPr>
        <w:t xml:space="preserve"> As shown in </w:t>
      </w:r>
      <w:r w:rsidR="00FA7840">
        <w:rPr>
          <w:lang w:eastAsia="en-US"/>
        </w:rPr>
        <w:fldChar w:fldCharType="begin"/>
      </w:r>
      <w:r w:rsidR="00FA7840">
        <w:rPr>
          <w:lang w:eastAsia="en-US"/>
        </w:rPr>
        <w:instrText xml:space="preserve"> REF _Ref494628854 \r \h </w:instrText>
      </w:r>
      <w:r w:rsidR="00FA7840">
        <w:rPr>
          <w:lang w:eastAsia="en-US"/>
        </w:rPr>
      </w:r>
      <w:r w:rsidR="00FA7840">
        <w:rPr>
          <w:lang w:eastAsia="en-US"/>
        </w:rPr>
        <w:fldChar w:fldCharType="separate"/>
      </w:r>
      <w:r w:rsidR="00037CBA">
        <w:rPr>
          <w:cs/>
          <w:lang w:eastAsia="en-US"/>
        </w:rPr>
        <w:t>‎</w:t>
      </w:r>
      <w:r w:rsidR="00037CBA">
        <w:rPr>
          <w:lang w:eastAsia="en-US"/>
        </w:rPr>
        <w:t>[6]</w:t>
      </w:r>
      <w:r w:rsidR="00FA7840">
        <w:rPr>
          <w:lang w:eastAsia="en-US"/>
        </w:rPr>
        <w:fldChar w:fldCharType="end"/>
      </w:r>
      <w:r w:rsidR="00FA7840">
        <w:rPr>
          <w:lang w:eastAsia="en-US"/>
        </w:rPr>
        <w:t>, optimal ET performance is achieved when the input to the decoder is completely random (equivalent to having random data spread in all polar information domain), and therefore having the frozen bits assigned some general pseudo-random values is good enough to ensure good average behavior, as also demonstrated in the following section.</w:t>
      </w:r>
    </w:p>
    <w:p w14:paraId="7D8DF35E" w14:textId="7BD6F8BA" w:rsidR="003A5AD9" w:rsidRPr="0074350B" w:rsidRDefault="003A5AD9" w:rsidP="003A5AD9">
      <w:pPr>
        <w:rPr>
          <w:lang w:eastAsia="en-US"/>
        </w:rPr>
      </w:pPr>
      <w:bookmarkStart w:id="13" w:name="OLE_LINK13"/>
    </w:p>
    <w:bookmarkEnd w:id="13"/>
    <w:p w14:paraId="515E49A8" w14:textId="04723E02" w:rsidR="00715729" w:rsidRPr="00B03B22" w:rsidRDefault="00715729" w:rsidP="00715729">
      <w:pPr>
        <w:pStyle w:val="Heading2"/>
      </w:pPr>
      <w:r w:rsidRPr="00B03B22">
        <w:t>Simulation Results</w:t>
      </w:r>
    </w:p>
    <w:bookmarkEnd w:id="4"/>
    <w:bookmarkEnd w:id="5"/>
    <w:p w14:paraId="04F83CBF" w14:textId="407414D3" w:rsidR="00380554" w:rsidRDefault="00D72F59" w:rsidP="00380554">
      <w:pPr>
        <w:spacing w:after="120"/>
        <w:rPr>
          <w:lang w:eastAsia="en-US"/>
        </w:rPr>
      </w:pPr>
      <w:r>
        <w:rPr>
          <w:lang w:eastAsia="en-US"/>
        </w:rPr>
        <w:t xml:space="preserve">To verify the achievable ET </w:t>
      </w:r>
      <w:r w:rsidR="007B1AB7">
        <w:rPr>
          <w:lang w:eastAsia="en-US"/>
        </w:rPr>
        <w:t>gains are not compromised by the simplification</w:t>
      </w:r>
      <w:r>
        <w:rPr>
          <w:lang w:eastAsia="en-US"/>
        </w:rPr>
        <w:t xml:space="preserve">, we profiled the average PM score during the decoding process. Four </w:t>
      </w:r>
      <w:r w:rsidR="005478A5">
        <w:rPr>
          <w:lang w:eastAsia="en-US"/>
        </w:rPr>
        <w:t xml:space="preserve">sample codes </w:t>
      </w:r>
      <w:r>
        <w:rPr>
          <w:lang w:eastAsia="en-US"/>
        </w:rPr>
        <w:t xml:space="preserve">were </w:t>
      </w:r>
      <w:r w:rsidR="007B1AB7">
        <w:rPr>
          <w:lang w:eastAsia="en-US"/>
        </w:rPr>
        <w:t>tested</w:t>
      </w:r>
      <w:r>
        <w:rPr>
          <w:lang w:eastAsia="en-US"/>
        </w:rPr>
        <w:t xml:space="preserve">, chosen from the set </w:t>
      </w:r>
      <w:r w:rsidR="005478A5">
        <w:rPr>
          <w:lang w:eastAsia="en-US"/>
        </w:rPr>
        <w:t xml:space="preserve">profiled in </w:t>
      </w:r>
      <w:r w:rsidR="005478A5">
        <w:rPr>
          <w:lang w:eastAsia="en-US"/>
        </w:rPr>
        <w:fldChar w:fldCharType="begin"/>
      </w:r>
      <w:r w:rsidR="005478A5">
        <w:rPr>
          <w:lang w:eastAsia="en-US"/>
        </w:rPr>
        <w:instrText xml:space="preserve"> REF _Ref494628854 \r \h </w:instrText>
      </w:r>
      <w:r w:rsidR="005478A5">
        <w:rPr>
          <w:lang w:eastAsia="en-US"/>
        </w:rPr>
      </w:r>
      <w:r w:rsidR="005478A5">
        <w:rPr>
          <w:lang w:eastAsia="en-US"/>
        </w:rPr>
        <w:fldChar w:fldCharType="separate"/>
      </w:r>
      <w:r w:rsidR="00037CBA">
        <w:rPr>
          <w:cs/>
          <w:lang w:eastAsia="en-US"/>
        </w:rPr>
        <w:t>‎</w:t>
      </w:r>
      <w:r w:rsidR="00037CBA">
        <w:rPr>
          <w:lang w:eastAsia="en-US"/>
        </w:rPr>
        <w:t>[6]</w:t>
      </w:r>
      <w:r w:rsidR="005478A5">
        <w:rPr>
          <w:lang w:eastAsia="en-US"/>
        </w:rPr>
        <w:fldChar w:fldCharType="end"/>
      </w:r>
      <w:r w:rsidR="00765B10">
        <w:rPr>
          <w:lang w:eastAsia="en-US"/>
        </w:rPr>
        <w:t xml:space="preserve">. </w:t>
      </w:r>
      <w:r w:rsidR="005478A5">
        <w:rPr>
          <w:lang w:eastAsia="en-US"/>
        </w:rPr>
        <w:t xml:space="preserve">Three SNR points, </w:t>
      </w:r>
      <w:r w:rsidR="00892CA8">
        <w:rPr>
          <w:lang w:eastAsia="en-US"/>
        </w:rPr>
        <w:t>corresponding to BLER values near ~</w:t>
      </w:r>
      <w:r w:rsidR="005478A5">
        <w:t>10%, 1% and 0.1%</w:t>
      </w:r>
      <w:r w:rsidR="005048F9">
        <w:t xml:space="preserve"> (of each code)</w:t>
      </w:r>
      <w:r w:rsidR="005478A5">
        <w:t>,</w:t>
      </w:r>
      <w:r w:rsidR="005478A5">
        <w:rPr>
          <w:lang w:eastAsia="en-US"/>
        </w:rPr>
        <w:t xml:space="preserve"> were </w:t>
      </w:r>
      <w:r w:rsidR="00C773BC">
        <w:rPr>
          <w:lang w:eastAsia="en-US"/>
        </w:rPr>
        <w:t>tested</w:t>
      </w:r>
      <w:r w:rsidR="005478A5">
        <w:rPr>
          <w:lang w:eastAsia="en-US"/>
        </w:rPr>
        <w:t>, with 10,000 frames simulated for each code &amp; SNR point.</w:t>
      </w:r>
    </w:p>
    <w:p w14:paraId="5F8D77E9" w14:textId="4B5E5DB5" w:rsidR="00D528C2" w:rsidRDefault="003077CA" w:rsidP="00380554">
      <w:pPr>
        <w:spacing w:after="120"/>
        <w:rPr>
          <w:lang w:eastAsia="en-US"/>
        </w:rPr>
      </w:pPr>
      <w:r w:rsidRPr="003077CA">
        <w:rPr>
          <w:lang w:eastAsia="en-US"/>
        </w:rPr>
        <w:t xml:space="preserve">The simulation assumptions used are the same as in </w:t>
      </w:r>
      <w:r w:rsidRPr="003077CA">
        <w:rPr>
          <w:lang w:eastAsia="en-US"/>
        </w:rPr>
        <w:fldChar w:fldCharType="begin"/>
      </w:r>
      <w:r w:rsidRPr="003077CA">
        <w:rPr>
          <w:lang w:eastAsia="en-US"/>
        </w:rPr>
        <w:instrText xml:space="preserve"> REF _Ref494628854 \r \h </w:instrText>
      </w:r>
      <w:r>
        <w:rPr>
          <w:lang w:eastAsia="en-US"/>
        </w:rPr>
        <w:instrText xml:space="preserve"> \* MERGEFORMAT </w:instrText>
      </w:r>
      <w:r w:rsidRPr="003077CA">
        <w:rPr>
          <w:lang w:eastAsia="en-US"/>
        </w:rPr>
      </w:r>
      <w:r w:rsidRPr="003077CA">
        <w:rPr>
          <w:lang w:eastAsia="en-US"/>
        </w:rPr>
        <w:fldChar w:fldCharType="separate"/>
      </w:r>
      <w:r w:rsidR="00037CBA">
        <w:rPr>
          <w:cs/>
          <w:lang w:eastAsia="en-US"/>
        </w:rPr>
        <w:t>‎</w:t>
      </w:r>
      <w:r w:rsidR="00037CBA">
        <w:rPr>
          <w:lang w:eastAsia="en-US"/>
        </w:rPr>
        <w:t>[6]</w:t>
      </w:r>
      <w:r w:rsidRPr="003077CA">
        <w:rPr>
          <w:lang w:eastAsia="en-US"/>
        </w:rPr>
        <w:fldChar w:fldCharType="end"/>
      </w:r>
      <w:r w:rsidRPr="003077CA">
        <w:rPr>
          <w:lang w:eastAsia="en-US"/>
        </w:rPr>
        <w:t>.</w:t>
      </w:r>
    </w:p>
    <w:p w14:paraId="5D015A61" w14:textId="5C1D5ED5" w:rsidR="006D61AF" w:rsidRDefault="005478A5" w:rsidP="00380554">
      <w:pPr>
        <w:spacing w:after="120"/>
        <w:rPr>
          <w:lang w:eastAsia="en-US"/>
        </w:rPr>
      </w:pPr>
      <w:r>
        <w:rPr>
          <w:lang w:eastAsia="en-US"/>
        </w:rPr>
        <w:t xml:space="preserve">Figures 3-6 below show the average PM scores vs. decoding index in the polar information domain. </w:t>
      </w:r>
      <w:r w:rsidR="00380554">
        <w:rPr>
          <w:lang w:eastAsia="en-US"/>
        </w:rPr>
        <w:t xml:space="preserve">In the figures, </w:t>
      </w:r>
      <w:r>
        <w:rPr>
          <w:lang w:eastAsia="en-US"/>
        </w:rPr>
        <w:t>blue, green and red curves</w:t>
      </w:r>
      <w:r w:rsidR="00380554">
        <w:rPr>
          <w:lang w:eastAsia="en-US"/>
        </w:rPr>
        <w:t xml:space="preserve"> denote </w:t>
      </w:r>
      <w:r w:rsidR="00037CBA">
        <w:rPr>
          <w:lang w:eastAsia="en-US"/>
        </w:rPr>
        <w:t>scores at</w:t>
      </w:r>
      <w:r w:rsidR="00380554">
        <w:rPr>
          <w:lang w:eastAsia="en-US"/>
        </w:rPr>
        <w:t xml:space="preserve"> SNR points corresponding to BLER near 10%, 1% and 0.1%</w:t>
      </w:r>
      <w:r>
        <w:rPr>
          <w:lang w:eastAsia="en-US"/>
        </w:rPr>
        <w:t xml:space="preserve">, respectively. </w:t>
      </w:r>
    </w:p>
    <w:p w14:paraId="456AA0A3" w14:textId="7527B2B6" w:rsidR="00D72F59" w:rsidRDefault="00EA56B5" w:rsidP="00D72F59">
      <w:pPr>
        <w:spacing w:after="20"/>
        <w:rPr>
          <w:lang w:eastAsia="en-US"/>
        </w:rPr>
      </w:pPr>
      <w:r>
        <w:rPr>
          <w:lang w:eastAsia="en-US"/>
        </w:rPr>
        <w:t>For each SNR point, four scenarios were tested:</w:t>
      </w:r>
    </w:p>
    <w:p w14:paraId="26A16602" w14:textId="12E18B3B" w:rsidR="00D72F59" w:rsidRPr="00D72F59" w:rsidRDefault="00037CBA" w:rsidP="00D72F59">
      <w:pPr>
        <w:pStyle w:val="ListParagraph"/>
        <w:numPr>
          <w:ilvl w:val="0"/>
          <w:numId w:val="4"/>
        </w:numPr>
        <w:spacing w:after="20"/>
        <w:rPr>
          <w:rFonts w:asciiTheme="majorBidi" w:eastAsiaTheme="minorEastAsia" w:hAnsiTheme="majorBidi"/>
          <w:sz w:val="20"/>
          <w:szCs w:val="20"/>
          <w:lang w:eastAsia="en-US"/>
        </w:rPr>
      </w:pPr>
      <w:r>
        <w:rPr>
          <w:rFonts w:asciiTheme="majorBidi" w:eastAsiaTheme="minorEastAsia" w:hAnsiTheme="majorBidi"/>
          <w:sz w:val="20"/>
          <w:szCs w:val="20"/>
          <w:lang w:eastAsia="en-US"/>
        </w:rPr>
        <w:t>M</w:t>
      </w:r>
      <w:r>
        <w:rPr>
          <w:rFonts w:asciiTheme="majorBidi" w:eastAsiaTheme="minorEastAsia" w:hAnsiTheme="majorBidi"/>
          <w:sz w:val="20"/>
          <w:szCs w:val="20"/>
          <w:lang w:eastAsia="en-US"/>
        </w:rPr>
        <w:t>atching UE-ID</w:t>
      </w:r>
      <w:r>
        <w:rPr>
          <w:rFonts w:asciiTheme="majorBidi" w:eastAsiaTheme="minorEastAsia" w:hAnsiTheme="majorBidi"/>
          <w:sz w:val="20"/>
          <w:szCs w:val="20"/>
          <w:lang w:eastAsia="en-US"/>
        </w:rPr>
        <w:t xml:space="preserve"> (s</w:t>
      </w:r>
      <w:r w:rsidR="00D72F59">
        <w:rPr>
          <w:rFonts w:asciiTheme="majorBidi" w:eastAsiaTheme="minorEastAsia" w:hAnsiTheme="majorBidi"/>
          <w:sz w:val="20"/>
          <w:szCs w:val="20"/>
          <w:lang w:eastAsia="en-US"/>
        </w:rPr>
        <w:t xml:space="preserve">cheduled message </w:t>
      </w:r>
      <w:r>
        <w:rPr>
          <w:rFonts w:asciiTheme="majorBidi" w:eastAsiaTheme="minorEastAsia" w:hAnsiTheme="majorBidi"/>
          <w:sz w:val="20"/>
          <w:szCs w:val="20"/>
          <w:lang w:eastAsia="en-US"/>
        </w:rPr>
        <w:t>intended for the UE, labelled “full match” in the figures)</w:t>
      </w:r>
      <w:r w:rsidR="0060510F">
        <w:rPr>
          <w:rFonts w:asciiTheme="majorBidi" w:eastAsiaTheme="minorEastAsia" w:hAnsiTheme="majorBidi"/>
          <w:sz w:val="20"/>
          <w:szCs w:val="20"/>
          <w:lang w:eastAsia="en-US"/>
        </w:rPr>
        <w:t>;</w:t>
      </w:r>
    </w:p>
    <w:p w14:paraId="18D31792" w14:textId="121AD49D" w:rsidR="00D72F59" w:rsidRPr="00D72F59" w:rsidRDefault="00037CBA" w:rsidP="00D72F59">
      <w:pPr>
        <w:pStyle w:val="ListParagraph"/>
        <w:numPr>
          <w:ilvl w:val="0"/>
          <w:numId w:val="4"/>
        </w:numPr>
        <w:spacing w:after="20"/>
        <w:rPr>
          <w:rFonts w:asciiTheme="majorBidi" w:eastAsiaTheme="minorEastAsia" w:hAnsiTheme="majorBidi"/>
          <w:sz w:val="20"/>
          <w:szCs w:val="20"/>
          <w:lang w:eastAsia="en-US"/>
        </w:rPr>
      </w:pPr>
      <w:r>
        <w:rPr>
          <w:rFonts w:asciiTheme="majorBidi" w:eastAsiaTheme="minorEastAsia" w:hAnsiTheme="majorBidi"/>
          <w:sz w:val="20"/>
          <w:szCs w:val="20"/>
          <w:lang w:eastAsia="en-US"/>
        </w:rPr>
        <w:t xml:space="preserve">UE-ID mismatch, PRBS mapping according to </w:t>
      </w:r>
      <w:r>
        <w:rPr>
          <w:rFonts w:asciiTheme="majorBidi" w:eastAsiaTheme="minorEastAsia" w:hAnsiTheme="majorBidi"/>
          <w:sz w:val="20"/>
          <w:szCs w:val="20"/>
          <w:lang w:eastAsia="en-US"/>
        </w:rPr>
        <w:fldChar w:fldCharType="begin"/>
      </w:r>
      <w:r>
        <w:rPr>
          <w:rFonts w:asciiTheme="majorBidi" w:eastAsiaTheme="minorEastAsia" w:hAnsiTheme="majorBidi"/>
          <w:sz w:val="20"/>
          <w:szCs w:val="20"/>
          <w:lang w:eastAsia="en-US"/>
        </w:rPr>
        <w:instrText xml:space="preserve"> REF _Ref494695352 \r \h </w:instrText>
      </w:r>
      <w:r>
        <w:rPr>
          <w:rFonts w:asciiTheme="majorBidi" w:eastAsiaTheme="minorEastAsia" w:hAnsiTheme="majorBidi"/>
          <w:sz w:val="20"/>
          <w:szCs w:val="20"/>
          <w:lang w:eastAsia="en-US"/>
        </w:rPr>
      </w:r>
      <w:r>
        <w:rPr>
          <w:rFonts w:asciiTheme="majorBidi" w:eastAsiaTheme="minorEastAsia" w:hAnsiTheme="majorBidi"/>
          <w:sz w:val="20"/>
          <w:szCs w:val="20"/>
          <w:lang w:eastAsia="en-US"/>
        </w:rPr>
        <w:fldChar w:fldCharType="separate"/>
      </w:r>
      <w:r>
        <w:rPr>
          <w:rFonts w:asciiTheme="majorBidi" w:eastAsiaTheme="minorEastAsia" w:hAnsiTheme="majorBidi"/>
          <w:sz w:val="20"/>
          <w:szCs w:val="20"/>
          <w:cs/>
          <w:lang w:eastAsia="en-US"/>
        </w:rPr>
        <w:t>‎</w:t>
      </w:r>
      <w:r>
        <w:rPr>
          <w:rFonts w:asciiTheme="majorBidi" w:eastAsiaTheme="minorEastAsia" w:hAnsiTheme="majorBidi"/>
          <w:sz w:val="20"/>
          <w:szCs w:val="20"/>
          <w:lang w:eastAsia="en-US"/>
        </w:rPr>
        <w:t>[12]</w:t>
      </w:r>
      <w:r>
        <w:rPr>
          <w:rFonts w:asciiTheme="majorBidi" w:eastAsiaTheme="minorEastAsia" w:hAnsiTheme="majorBidi"/>
          <w:sz w:val="20"/>
          <w:szCs w:val="20"/>
          <w:lang w:eastAsia="en-US"/>
        </w:rPr>
        <w:fldChar w:fldCharType="end"/>
      </w:r>
      <w:r w:rsidR="00F2509D">
        <w:rPr>
          <w:rFonts w:asciiTheme="majorBidi" w:eastAsiaTheme="minorEastAsia" w:hAnsiTheme="majorBidi"/>
          <w:sz w:val="20"/>
          <w:szCs w:val="20"/>
          <w:lang w:eastAsia="en-US"/>
        </w:rPr>
        <w:t xml:space="preserve"> (labelled “PRBS on frozen symbols”</w:t>
      </w:r>
      <w:r w:rsidR="00983390">
        <w:rPr>
          <w:rFonts w:asciiTheme="majorBidi" w:eastAsiaTheme="minorEastAsia" w:hAnsiTheme="majorBidi"/>
          <w:sz w:val="20"/>
          <w:szCs w:val="20"/>
          <w:lang w:eastAsia="en-US"/>
        </w:rPr>
        <w:t xml:space="preserve"> in the figures</w:t>
      </w:r>
      <w:r w:rsidR="00F2509D">
        <w:rPr>
          <w:rFonts w:asciiTheme="majorBidi" w:eastAsiaTheme="minorEastAsia" w:hAnsiTheme="majorBidi"/>
          <w:sz w:val="20"/>
          <w:szCs w:val="20"/>
          <w:lang w:eastAsia="en-US"/>
        </w:rPr>
        <w:t>)</w:t>
      </w:r>
      <w:r w:rsidR="0060510F">
        <w:rPr>
          <w:rFonts w:asciiTheme="majorBidi" w:eastAsiaTheme="minorEastAsia" w:hAnsiTheme="majorBidi"/>
          <w:sz w:val="20"/>
          <w:szCs w:val="20"/>
          <w:lang w:eastAsia="en-US"/>
        </w:rPr>
        <w:t>;</w:t>
      </w:r>
    </w:p>
    <w:p w14:paraId="4FACE9A0" w14:textId="575E38BC" w:rsidR="00037CBA" w:rsidRPr="00D72F59" w:rsidRDefault="00037CBA" w:rsidP="00037CBA">
      <w:pPr>
        <w:pStyle w:val="ListParagraph"/>
        <w:numPr>
          <w:ilvl w:val="0"/>
          <w:numId w:val="4"/>
        </w:numPr>
        <w:spacing w:after="20"/>
        <w:rPr>
          <w:rFonts w:asciiTheme="majorBidi" w:eastAsiaTheme="minorEastAsia" w:hAnsiTheme="majorBidi"/>
          <w:sz w:val="20"/>
          <w:szCs w:val="20"/>
          <w:lang w:eastAsia="en-US"/>
        </w:rPr>
      </w:pPr>
      <w:r>
        <w:rPr>
          <w:rFonts w:asciiTheme="majorBidi" w:eastAsiaTheme="minorEastAsia" w:hAnsiTheme="majorBidi"/>
          <w:sz w:val="20"/>
          <w:szCs w:val="20"/>
          <w:lang w:eastAsia="en-US"/>
        </w:rPr>
        <w:t xml:space="preserve">UE-ID mismatch, PRBS mapping according to </w:t>
      </w:r>
      <w:r w:rsidR="00F2509D">
        <w:rPr>
          <w:rFonts w:asciiTheme="majorBidi" w:eastAsiaTheme="minorEastAsia" w:hAnsiTheme="majorBidi"/>
          <w:sz w:val="20"/>
          <w:szCs w:val="20"/>
          <w:lang w:eastAsia="en-US"/>
        </w:rPr>
        <w:t>the proposed simplification (labelled “PRBS masked on frozen symbols”</w:t>
      </w:r>
      <w:r w:rsidR="00983390">
        <w:rPr>
          <w:rFonts w:asciiTheme="majorBidi" w:eastAsiaTheme="minorEastAsia" w:hAnsiTheme="majorBidi"/>
          <w:sz w:val="20"/>
          <w:szCs w:val="20"/>
          <w:lang w:eastAsia="en-US"/>
        </w:rPr>
        <w:t xml:space="preserve"> in the figures</w:t>
      </w:r>
      <w:r w:rsidR="00F2509D">
        <w:rPr>
          <w:rFonts w:asciiTheme="majorBidi" w:eastAsiaTheme="minorEastAsia" w:hAnsiTheme="majorBidi"/>
          <w:sz w:val="20"/>
          <w:szCs w:val="20"/>
          <w:lang w:eastAsia="en-US"/>
        </w:rPr>
        <w:t>)</w:t>
      </w:r>
      <w:r w:rsidR="0060510F">
        <w:rPr>
          <w:rFonts w:asciiTheme="majorBidi" w:eastAsiaTheme="minorEastAsia" w:hAnsiTheme="majorBidi"/>
          <w:sz w:val="20"/>
          <w:szCs w:val="20"/>
          <w:lang w:eastAsia="en-US"/>
        </w:rPr>
        <w:t>;</w:t>
      </w:r>
    </w:p>
    <w:p w14:paraId="1A34CC0A" w14:textId="41230AC4" w:rsidR="00D72F59" w:rsidRPr="00D72F59" w:rsidRDefault="00983390" w:rsidP="00D72F59">
      <w:pPr>
        <w:pStyle w:val="ListParagraph"/>
        <w:numPr>
          <w:ilvl w:val="0"/>
          <w:numId w:val="4"/>
        </w:numPr>
        <w:spacing w:after="20"/>
        <w:rPr>
          <w:rFonts w:asciiTheme="majorBidi" w:eastAsiaTheme="minorEastAsia" w:hAnsiTheme="majorBidi"/>
          <w:sz w:val="20"/>
          <w:szCs w:val="20"/>
          <w:lang w:eastAsia="en-US"/>
        </w:rPr>
      </w:pPr>
      <w:r>
        <w:rPr>
          <w:rFonts w:asciiTheme="majorBidi" w:eastAsiaTheme="minorEastAsia" w:hAnsiTheme="majorBidi"/>
          <w:sz w:val="20"/>
          <w:szCs w:val="20"/>
          <w:lang w:eastAsia="en-US"/>
        </w:rPr>
        <w:t>T</w:t>
      </w:r>
      <w:r w:rsidR="00F2509D">
        <w:rPr>
          <w:rFonts w:asciiTheme="majorBidi" w:eastAsiaTheme="minorEastAsia" w:hAnsiTheme="majorBidi"/>
          <w:sz w:val="20"/>
          <w:szCs w:val="20"/>
          <w:lang w:eastAsia="en-US"/>
        </w:rPr>
        <w:t>ransmitted word is a random binary</w:t>
      </w:r>
      <w:r>
        <w:rPr>
          <w:rFonts w:asciiTheme="majorBidi" w:eastAsiaTheme="minorEastAsia" w:hAnsiTheme="majorBidi"/>
          <w:sz w:val="20"/>
          <w:szCs w:val="20"/>
          <w:lang w:eastAsia="en-US"/>
        </w:rPr>
        <w:t xml:space="preserve"> word (not a valid polar code, labelled “r</w:t>
      </w:r>
      <w:r>
        <w:rPr>
          <w:rFonts w:asciiTheme="majorBidi" w:eastAsiaTheme="minorEastAsia" w:hAnsiTheme="majorBidi"/>
          <w:sz w:val="20"/>
          <w:szCs w:val="20"/>
          <w:lang w:eastAsia="en-US"/>
        </w:rPr>
        <w:t>andom word</w:t>
      </w:r>
      <w:r>
        <w:rPr>
          <w:rFonts w:asciiTheme="majorBidi" w:eastAsiaTheme="minorEastAsia" w:hAnsiTheme="majorBidi"/>
          <w:sz w:val="20"/>
          <w:szCs w:val="20"/>
          <w:lang w:eastAsia="en-US"/>
        </w:rPr>
        <w:t>” in the figures)</w:t>
      </w:r>
      <w:r w:rsidR="0060510F">
        <w:rPr>
          <w:rFonts w:asciiTheme="majorBidi" w:eastAsiaTheme="minorEastAsia" w:hAnsiTheme="majorBidi"/>
          <w:sz w:val="20"/>
          <w:szCs w:val="20"/>
          <w:lang w:eastAsia="en-US"/>
        </w:rPr>
        <w:t>.</w:t>
      </w:r>
    </w:p>
    <w:p w14:paraId="44AE0928" w14:textId="77777777" w:rsidR="00D72F59" w:rsidRDefault="00D72F59" w:rsidP="00D528C2">
      <w:pPr>
        <w:rPr>
          <w:lang w:eastAsia="en-US"/>
        </w:rPr>
      </w:pPr>
    </w:p>
    <w:p w14:paraId="1763133E" w14:textId="17D93072" w:rsidR="00A8401B" w:rsidRDefault="00145155" w:rsidP="00145155">
      <w:pPr>
        <w:ind w:left="-567"/>
        <w:jc w:val="center"/>
        <w:rPr>
          <w:lang w:eastAsia="en-US"/>
        </w:rPr>
      </w:pPr>
      <w:r w:rsidRPr="00145155">
        <w:rPr>
          <w:noProof/>
          <w:lang w:eastAsia="en-US"/>
        </w:rPr>
        <w:lastRenderedPageBreak/>
        <w:drawing>
          <wp:inline distT="0" distB="0" distL="0" distR="0" wp14:anchorId="6C96D612" wp14:editId="148CAE4B">
            <wp:extent cx="6836969" cy="365982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840302" cy="3661606"/>
                    </a:xfrm>
                    <a:prstGeom prst="rect">
                      <a:avLst/>
                    </a:prstGeom>
                  </pic:spPr>
                </pic:pic>
              </a:graphicData>
            </a:graphic>
          </wp:inline>
        </w:drawing>
      </w:r>
    </w:p>
    <w:p w14:paraId="52598815" w14:textId="12EA1625" w:rsidR="006D61AF" w:rsidRPr="003B61C9" w:rsidRDefault="006D61AF" w:rsidP="006D61AF">
      <w:pPr>
        <w:pStyle w:val="Caption"/>
        <w:jc w:val="center"/>
        <w:rPr>
          <w:i/>
          <w:iCs/>
          <w:sz w:val="18"/>
          <w:szCs w:val="18"/>
          <w:lang w:eastAsia="en-US"/>
        </w:rPr>
      </w:pPr>
      <w:r w:rsidRPr="003B61C9">
        <w:rPr>
          <w:i/>
          <w:iCs/>
          <w:sz w:val="18"/>
          <w:szCs w:val="18"/>
        </w:rPr>
        <w:t xml:space="preserve">Figure </w:t>
      </w:r>
      <w:r w:rsidRPr="003B61C9">
        <w:rPr>
          <w:i/>
          <w:iCs/>
          <w:sz w:val="18"/>
          <w:szCs w:val="18"/>
        </w:rPr>
        <w:fldChar w:fldCharType="begin"/>
      </w:r>
      <w:r w:rsidRPr="003B61C9">
        <w:rPr>
          <w:i/>
          <w:iCs/>
          <w:sz w:val="18"/>
          <w:szCs w:val="18"/>
        </w:rPr>
        <w:instrText xml:space="preserve"> SEQ Figure \* ARABIC </w:instrText>
      </w:r>
      <w:r w:rsidRPr="003B61C9">
        <w:rPr>
          <w:i/>
          <w:iCs/>
          <w:sz w:val="18"/>
          <w:szCs w:val="18"/>
        </w:rPr>
        <w:fldChar w:fldCharType="separate"/>
      </w:r>
      <w:r w:rsidR="00037CBA">
        <w:rPr>
          <w:i/>
          <w:iCs/>
          <w:noProof/>
          <w:sz w:val="18"/>
          <w:szCs w:val="18"/>
        </w:rPr>
        <w:t>3</w:t>
      </w:r>
      <w:r w:rsidRPr="003B61C9">
        <w:rPr>
          <w:i/>
          <w:iCs/>
          <w:sz w:val="18"/>
          <w:szCs w:val="18"/>
        </w:rPr>
        <w:fldChar w:fldCharType="end"/>
      </w:r>
      <w:r w:rsidRPr="003B61C9">
        <w:rPr>
          <w:i/>
          <w:iCs/>
          <w:sz w:val="18"/>
          <w:szCs w:val="18"/>
        </w:rPr>
        <w:t xml:space="preserve">: </w:t>
      </w:r>
      <w:r>
        <w:rPr>
          <w:i/>
          <w:iCs/>
          <w:sz w:val="18"/>
          <w:szCs w:val="18"/>
        </w:rPr>
        <w:t>Average PM scores for N=96, K=32</w:t>
      </w:r>
    </w:p>
    <w:p w14:paraId="796BB669" w14:textId="08E534F2" w:rsidR="00145155" w:rsidRDefault="00145155" w:rsidP="006D61AF">
      <w:pPr>
        <w:ind w:left="-567"/>
        <w:rPr>
          <w:lang w:eastAsia="en-US"/>
        </w:rPr>
      </w:pPr>
    </w:p>
    <w:p w14:paraId="5C2CD671" w14:textId="63D80A95" w:rsidR="00145155" w:rsidRDefault="00145155" w:rsidP="00145155">
      <w:pPr>
        <w:ind w:left="-567"/>
        <w:jc w:val="center"/>
        <w:rPr>
          <w:lang w:eastAsia="en-US"/>
        </w:rPr>
      </w:pPr>
      <w:r w:rsidRPr="00145155">
        <w:rPr>
          <w:noProof/>
          <w:lang w:eastAsia="en-US"/>
        </w:rPr>
        <w:drawing>
          <wp:inline distT="0" distB="0" distL="0" distR="0" wp14:anchorId="2907EF35" wp14:editId="22909F3D">
            <wp:extent cx="6851513" cy="3667607"/>
            <wp:effectExtent l="0" t="0" r="698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858491" cy="3671342"/>
                    </a:xfrm>
                    <a:prstGeom prst="rect">
                      <a:avLst/>
                    </a:prstGeom>
                  </pic:spPr>
                </pic:pic>
              </a:graphicData>
            </a:graphic>
          </wp:inline>
        </w:drawing>
      </w:r>
    </w:p>
    <w:p w14:paraId="0862B467" w14:textId="316B112B" w:rsidR="006D61AF" w:rsidRPr="003B61C9" w:rsidRDefault="006D61AF" w:rsidP="006D61AF">
      <w:pPr>
        <w:pStyle w:val="Caption"/>
        <w:jc w:val="center"/>
        <w:rPr>
          <w:i/>
          <w:iCs/>
          <w:sz w:val="18"/>
          <w:szCs w:val="18"/>
          <w:lang w:eastAsia="en-US"/>
        </w:rPr>
      </w:pPr>
      <w:r w:rsidRPr="003B61C9">
        <w:rPr>
          <w:i/>
          <w:iCs/>
          <w:sz w:val="18"/>
          <w:szCs w:val="18"/>
        </w:rPr>
        <w:t xml:space="preserve">Figure </w:t>
      </w:r>
      <w:r w:rsidRPr="003B61C9">
        <w:rPr>
          <w:i/>
          <w:iCs/>
          <w:sz w:val="18"/>
          <w:szCs w:val="18"/>
        </w:rPr>
        <w:fldChar w:fldCharType="begin"/>
      </w:r>
      <w:r w:rsidRPr="003B61C9">
        <w:rPr>
          <w:i/>
          <w:iCs/>
          <w:sz w:val="18"/>
          <w:szCs w:val="18"/>
        </w:rPr>
        <w:instrText xml:space="preserve"> SEQ Figure \* ARABIC </w:instrText>
      </w:r>
      <w:r w:rsidRPr="003B61C9">
        <w:rPr>
          <w:i/>
          <w:iCs/>
          <w:sz w:val="18"/>
          <w:szCs w:val="18"/>
        </w:rPr>
        <w:fldChar w:fldCharType="separate"/>
      </w:r>
      <w:r w:rsidR="00037CBA">
        <w:rPr>
          <w:i/>
          <w:iCs/>
          <w:noProof/>
          <w:sz w:val="18"/>
          <w:szCs w:val="18"/>
        </w:rPr>
        <w:t>4</w:t>
      </w:r>
      <w:r w:rsidRPr="003B61C9">
        <w:rPr>
          <w:i/>
          <w:iCs/>
          <w:sz w:val="18"/>
          <w:szCs w:val="18"/>
        </w:rPr>
        <w:fldChar w:fldCharType="end"/>
      </w:r>
      <w:r w:rsidRPr="003B61C9">
        <w:rPr>
          <w:i/>
          <w:iCs/>
          <w:sz w:val="18"/>
          <w:szCs w:val="18"/>
        </w:rPr>
        <w:t xml:space="preserve">: </w:t>
      </w:r>
      <w:r>
        <w:rPr>
          <w:i/>
          <w:iCs/>
          <w:sz w:val="18"/>
          <w:szCs w:val="18"/>
        </w:rPr>
        <w:t>Average PM scores for N=192, K=64</w:t>
      </w:r>
    </w:p>
    <w:p w14:paraId="721AD596" w14:textId="77777777" w:rsidR="006D61AF" w:rsidRDefault="006D61AF" w:rsidP="00145155">
      <w:pPr>
        <w:ind w:left="-567"/>
        <w:jc w:val="center"/>
        <w:rPr>
          <w:lang w:eastAsia="en-US"/>
        </w:rPr>
      </w:pPr>
    </w:p>
    <w:p w14:paraId="1E18F2AD" w14:textId="26F3BF96" w:rsidR="00145155" w:rsidRDefault="00145155" w:rsidP="00145155">
      <w:pPr>
        <w:ind w:left="-567"/>
        <w:jc w:val="center"/>
        <w:rPr>
          <w:lang w:eastAsia="en-US"/>
        </w:rPr>
      </w:pPr>
      <w:r w:rsidRPr="00145155">
        <w:rPr>
          <w:noProof/>
          <w:lang w:eastAsia="en-US"/>
        </w:rPr>
        <w:lastRenderedPageBreak/>
        <w:drawing>
          <wp:inline distT="0" distB="0" distL="0" distR="0" wp14:anchorId="09486C72" wp14:editId="1A64ECF6">
            <wp:extent cx="6627571" cy="3547731"/>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32421" cy="3550327"/>
                    </a:xfrm>
                    <a:prstGeom prst="rect">
                      <a:avLst/>
                    </a:prstGeom>
                  </pic:spPr>
                </pic:pic>
              </a:graphicData>
            </a:graphic>
          </wp:inline>
        </w:drawing>
      </w:r>
    </w:p>
    <w:p w14:paraId="16326E72" w14:textId="1E12AC81" w:rsidR="006D61AF" w:rsidRPr="003B61C9" w:rsidRDefault="006D61AF" w:rsidP="006D61AF">
      <w:pPr>
        <w:pStyle w:val="Caption"/>
        <w:jc w:val="center"/>
        <w:rPr>
          <w:i/>
          <w:iCs/>
          <w:sz w:val="18"/>
          <w:szCs w:val="18"/>
          <w:lang w:eastAsia="en-US"/>
        </w:rPr>
      </w:pPr>
      <w:r w:rsidRPr="003B61C9">
        <w:rPr>
          <w:i/>
          <w:iCs/>
          <w:sz w:val="18"/>
          <w:szCs w:val="18"/>
        </w:rPr>
        <w:t xml:space="preserve">Figure </w:t>
      </w:r>
      <w:r w:rsidRPr="003B61C9">
        <w:rPr>
          <w:i/>
          <w:iCs/>
          <w:sz w:val="18"/>
          <w:szCs w:val="18"/>
        </w:rPr>
        <w:fldChar w:fldCharType="begin"/>
      </w:r>
      <w:r w:rsidRPr="003B61C9">
        <w:rPr>
          <w:i/>
          <w:iCs/>
          <w:sz w:val="18"/>
          <w:szCs w:val="18"/>
        </w:rPr>
        <w:instrText xml:space="preserve"> SEQ Figure \* ARABIC </w:instrText>
      </w:r>
      <w:r w:rsidRPr="003B61C9">
        <w:rPr>
          <w:i/>
          <w:iCs/>
          <w:sz w:val="18"/>
          <w:szCs w:val="18"/>
        </w:rPr>
        <w:fldChar w:fldCharType="separate"/>
      </w:r>
      <w:r w:rsidR="00037CBA">
        <w:rPr>
          <w:i/>
          <w:iCs/>
          <w:noProof/>
          <w:sz w:val="18"/>
          <w:szCs w:val="18"/>
        </w:rPr>
        <w:t>5</w:t>
      </w:r>
      <w:r w:rsidRPr="003B61C9">
        <w:rPr>
          <w:i/>
          <w:iCs/>
          <w:sz w:val="18"/>
          <w:szCs w:val="18"/>
        </w:rPr>
        <w:fldChar w:fldCharType="end"/>
      </w:r>
      <w:r w:rsidRPr="003B61C9">
        <w:rPr>
          <w:i/>
          <w:iCs/>
          <w:sz w:val="18"/>
          <w:szCs w:val="18"/>
        </w:rPr>
        <w:t xml:space="preserve">: </w:t>
      </w:r>
      <w:r>
        <w:rPr>
          <w:i/>
          <w:iCs/>
          <w:sz w:val="18"/>
          <w:szCs w:val="18"/>
        </w:rPr>
        <w:t>Average PM scores for N=240, K=80</w:t>
      </w:r>
    </w:p>
    <w:p w14:paraId="70099742" w14:textId="77777777" w:rsidR="006D61AF" w:rsidRDefault="006D61AF" w:rsidP="00145155">
      <w:pPr>
        <w:ind w:left="-567"/>
        <w:jc w:val="center"/>
        <w:rPr>
          <w:lang w:eastAsia="en-US"/>
        </w:rPr>
      </w:pPr>
    </w:p>
    <w:p w14:paraId="035F660C" w14:textId="25F29432" w:rsidR="00145155" w:rsidRDefault="00145155" w:rsidP="00145155">
      <w:pPr>
        <w:ind w:left="-567"/>
        <w:jc w:val="center"/>
        <w:rPr>
          <w:lang w:eastAsia="en-US"/>
        </w:rPr>
      </w:pPr>
      <w:r w:rsidRPr="00145155">
        <w:rPr>
          <w:noProof/>
          <w:lang w:eastAsia="en-US"/>
        </w:rPr>
        <w:drawing>
          <wp:inline distT="0" distB="0" distL="0" distR="0" wp14:anchorId="662C0DC4" wp14:editId="76DBBA67">
            <wp:extent cx="6332220" cy="3389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32220" cy="3389630"/>
                    </a:xfrm>
                    <a:prstGeom prst="rect">
                      <a:avLst/>
                    </a:prstGeom>
                  </pic:spPr>
                </pic:pic>
              </a:graphicData>
            </a:graphic>
          </wp:inline>
        </w:drawing>
      </w:r>
    </w:p>
    <w:p w14:paraId="18B6B300" w14:textId="2BE47E83" w:rsidR="006D61AF" w:rsidRPr="003B61C9" w:rsidRDefault="006D61AF" w:rsidP="006D61AF">
      <w:pPr>
        <w:pStyle w:val="Caption"/>
        <w:jc w:val="center"/>
        <w:rPr>
          <w:i/>
          <w:iCs/>
          <w:sz w:val="18"/>
          <w:szCs w:val="18"/>
          <w:lang w:eastAsia="en-US"/>
        </w:rPr>
      </w:pPr>
      <w:r w:rsidRPr="003B61C9">
        <w:rPr>
          <w:i/>
          <w:iCs/>
          <w:sz w:val="18"/>
          <w:szCs w:val="18"/>
        </w:rPr>
        <w:t xml:space="preserve">Figure </w:t>
      </w:r>
      <w:r w:rsidRPr="003B61C9">
        <w:rPr>
          <w:i/>
          <w:iCs/>
          <w:sz w:val="18"/>
          <w:szCs w:val="18"/>
        </w:rPr>
        <w:fldChar w:fldCharType="begin"/>
      </w:r>
      <w:r w:rsidRPr="003B61C9">
        <w:rPr>
          <w:i/>
          <w:iCs/>
          <w:sz w:val="18"/>
          <w:szCs w:val="18"/>
        </w:rPr>
        <w:instrText xml:space="preserve"> SEQ Figure \* ARABIC </w:instrText>
      </w:r>
      <w:r w:rsidRPr="003B61C9">
        <w:rPr>
          <w:i/>
          <w:iCs/>
          <w:sz w:val="18"/>
          <w:szCs w:val="18"/>
        </w:rPr>
        <w:fldChar w:fldCharType="separate"/>
      </w:r>
      <w:r w:rsidR="00037CBA">
        <w:rPr>
          <w:i/>
          <w:iCs/>
          <w:noProof/>
          <w:sz w:val="18"/>
          <w:szCs w:val="18"/>
        </w:rPr>
        <w:t>6</w:t>
      </w:r>
      <w:r w:rsidRPr="003B61C9">
        <w:rPr>
          <w:i/>
          <w:iCs/>
          <w:sz w:val="18"/>
          <w:szCs w:val="18"/>
        </w:rPr>
        <w:fldChar w:fldCharType="end"/>
      </w:r>
      <w:r w:rsidRPr="003B61C9">
        <w:rPr>
          <w:i/>
          <w:iCs/>
          <w:sz w:val="18"/>
          <w:szCs w:val="18"/>
        </w:rPr>
        <w:t xml:space="preserve">: </w:t>
      </w:r>
      <w:r>
        <w:rPr>
          <w:i/>
          <w:iCs/>
          <w:sz w:val="18"/>
          <w:szCs w:val="18"/>
        </w:rPr>
        <w:t>Average PM scores for N=3</w:t>
      </w:r>
      <w:r w:rsidR="00E818B1">
        <w:rPr>
          <w:i/>
          <w:iCs/>
          <w:sz w:val="18"/>
          <w:szCs w:val="18"/>
        </w:rPr>
        <w:t>8</w:t>
      </w:r>
      <w:r>
        <w:rPr>
          <w:i/>
          <w:iCs/>
          <w:sz w:val="18"/>
          <w:szCs w:val="18"/>
        </w:rPr>
        <w:t>4, K=64</w:t>
      </w:r>
    </w:p>
    <w:p w14:paraId="60E3B3E6" w14:textId="22D78D0B" w:rsidR="00145155" w:rsidRDefault="00145155" w:rsidP="00145155">
      <w:pPr>
        <w:rPr>
          <w:lang w:eastAsia="en-US"/>
        </w:rPr>
      </w:pPr>
    </w:p>
    <w:p w14:paraId="424AA9DA" w14:textId="2FF647AA" w:rsidR="00145155" w:rsidRPr="00647CA7" w:rsidRDefault="00145155" w:rsidP="00145155">
      <w:pPr>
        <w:rPr>
          <w:lang w:val="en-US" w:eastAsia="en-US" w:bidi="he-IL"/>
        </w:rPr>
      </w:pPr>
      <w:r>
        <w:rPr>
          <w:lang w:eastAsia="en-US"/>
        </w:rPr>
        <w:t xml:space="preserve">As can be seen from all figures above, the average path-metric </w:t>
      </w:r>
      <w:r w:rsidR="00647CA7">
        <w:rPr>
          <w:lang w:eastAsia="en-US"/>
        </w:rPr>
        <w:t xml:space="preserve">(PM) </w:t>
      </w:r>
      <w:r>
        <w:rPr>
          <w:lang w:eastAsia="en-US"/>
        </w:rPr>
        <w:t>score</w:t>
      </w:r>
      <w:r w:rsidR="00647CA7">
        <w:rPr>
          <w:lang w:eastAsia="en-US"/>
        </w:rPr>
        <w:t>s</w:t>
      </w:r>
      <w:r>
        <w:rPr>
          <w:lang w:eastAsia="en-US"/>
        </w:rPr>
        <w:t xml:space="preserve"> of </w:t>
      </w:r>
      <w:r w:rsidR="00647CA7">
        <w:rPr>
          <w:lang w:eastAsia="en-US"/>
        </w:rPr>
        <w:t xml:space="preserve">both the </w:t>
      </w:r>
      <w:r>
        <w:rPr>
          <w:lang w:eastAsia="en-US"/>
        </w:rPr>
        <w:t xml:space="preserve">PRBS mapping scheme in </w:t>
      </w:r>
      <w:r>
        <w:rPr>
          <w:lang w:eastAsia="en-US"/>
        </w:rPr>
        <w:fldChar w:fldCharType="begin"/>
      </w:r>
      <w:r>
        <w:rPr>
          <w:lang w:eastAsia="en-US"/>
        </w:rPr>
        <w:instrText xml:space="preserve"> REF _Ref494695352 \r \h </w:instrText>
      </w:r>
      <w:r>
        <w:rPr>
          <w:lang w:eastAsia="en-US"/>
        </w:rPr>
      </w:r>
      <w:r>
        <w:rPr>
          <w:lang w:eastAsia="en-US"/>
        </w:rPr>
        <w:fldChar w:fldCharType="separate"/>
      </w:r>
      <w:r w:rsidR="00037CBA">
        <w:rPr>
          <w:cs/>
          <w:lang w:eastAsia="en-US"/>
        </w:rPr>
        <w:t>‎</w:t>
      </w:r>
      <w:r w:rsidR="00037CBA">
        <w:rPr>
          <w:lang w:eastAsia="en-US"/>
        </w:rPr>
        <w:t>[12]</w:t>
      </w:r>
      <w:r>
        <w:rPr>
          <w:lang w:eastAsia="en-US"/>
        </w:rPr>
        <w:fldChar w:fldCharType="end"/>
      </w:r>
      <w:r w:rsidR="00647CA7">
        <w:rPr>
          <w:lang w:eastAsia="en-US"/>
        </w:rPr>
        <w:t xml:space="preserve"> and of the proposed simplified mapping are practically identical, and equal to the average PM scores when the input is random. </w:t>
      </w:r>
      <w:r w:rsidR="00647CA7">
        <w:rPr>
          <w:lang w:eastAsia="en-US"/>
        </w:rPr>
        <w:lastRenderedPageBreak/>
        <w:t xml:space="preserve">Thus, both schemes are equivalent in terms of the average distance properties they attain, and </w:t>
      </w:r>
      <w:r w:rsidR="004B3C45">
        <w:rPr>
          <w:lang w:eastAsia="en-US"/>
        </w:rPr>
        <w:t xml:space="preserve">are both </w:t>
      </w:r>
      <w:r w:rsidR="00647CA7">
        <w:rPr>
          <w:lang w:eastAsia="en-US"/>
        </w:rPr>
        <w:t xml:space="preserve">optimal </w:t>
      </w:r>
      <w:r w:rsidR="004B3C45">
        <w:rPr>
          <w:lang w:eastAsia="en-US"/>
        </w:rPr>
        <w:t>in terms of the ET gains achievable using PM-based decoding.</w:t>
      </w:r>
    </w:p>
    <w:p w14:paraId="7AEA3616" w14:textId="354DE789" w:rsidR="00C96898" w:rsidRDefault="00C96898">
      <w:pPr>
        <w:overflowPunct/>
        <w:autoSpaceDE/>
        <w:autoSpaceDN/>
        <w:adjustRightInd/>
        <w:spacing w:after="0"/>
        <w:textAlignment w:val="auto"/>
        <w:rPr>
          <w:lang w:eastAsia="en-US"/>
        </w:rPr>
      </w:pPr>
    </w:p>
    <w:p w14:paraId="291C07B4" w14:textId="22557FC8" w:rsidR="00D528C2" w:rsidRPr="00FC72E1" w:rsidRDefault="00D528C2" w:rsidP="00D528C2">
      <w:pPr>
        <w:spacing w:after="80"/>
        <w:rPr>
          <w:i/>
          <w:iCs/>
          <w:lang w:eastAsia="en-US"/>
        </w:rPr>
      </w:pPr>
      <w:bookmarkStart w:id="14" w:name="OLE_LINK1"/>
      <w:r w:rsidRPr="001865AA">
        <w:rPr>
          <w:b/>
          <w:bCs/>
          <w:i/>
          <w:iCs/>
          <w:u w:val="single"/>
          <w:lang w:eastAsia="en-US"/>
        </w:rPr>
        <w:t xml:space="preserve">Observation </w:t>
      </w:r>
      <w:r w:rsidR="00B03B22">
        <w:rPr>
          <w:b/>
          <w:bCs/>
          <w:i/>
          <w:iCs/>
          <w:u w:val="single"/>
          <w:lang w:eastAsia="en-US"/>
        </w:rPr>
        <w:t>2</w:t>
      </w:r>
      <w:r w:rsidRPr="001865AA">
        <w:rPr>
          <w:b/>
          <w:bCs/>
          <w:i/>
          <w:iCs/>
          <w:lang w:eastAsia="en-US"/>
        </w:rPr>
        <w:t>:</w:t>
      </w:r>
      <w:r w:rsidRPr="001865AA">
        <w:rPr>
          <w:i/>
          <w:iCs/>
          <w:lang w:eastAsia="en-US"/>
        </w:rPr>
        <w:t xml:space="preserve"> </w:t>
      </w:r>
      <w:r>
        <w:rPr>
          <w:i/>
          <w:iCs/>
          <w:lang w:eastAsia="en-US"/>
        </w:rPr>
        <w:t xml:space="preserve">Simplified </w:t>
      </w:r>
      <w:r w:rsidR="007D3C06">
        <w:rPr>
          <w:i/>
          <w:iCs/>
          <w:lang w:eastAsia="en-US"/>
        </w:rPr>
        <w:t xml:space="preserve">spread mapping </w:t>
      </w:r>
      <w:r w:rsidRPr="001865AA">
        <w:rPr>
          <w:i/>
          <w:iCs/>
          <w:lang w:eastAsia="en-US"/>
        </w:rPr>
        <w:t xml:space="preserve">of PRBS to frozen bits </w:t>
      </w:r>
      <w:r w:rsidR="007D3C06">
        <w:rPr>
          <w:i/>
          <w:iCs/>
          <w:lang w:eastAsia="en-US"/>
        </w:rPr>
        <w:t>preserves the</w:t>
      </w:r>
      <w:r w:rsidR="00E818B1">
        <w:rPr>
          <w:i/>
          <w:iCs/>
          <w:lang w:eastAsia="en-US"/>
        </w:rPr>
        <w:t xml:space="preserve"> achievable</w:t>
      </w:r>
      <w:r w:rsidR="007D3C06">
        <w:rPr>
          <w:i/>
          <w:iCs/>
          <w:lang w:eastAsia="en-US"/>
        </w:rPr>
        <w:t xml:space="preserve"> ET benefits</w:t>
      </w:r>
      <w:r w:rsidR="005F563E">
        <w:rPr>
          <w:i/>
          <w:iCs/>
          <w:lang w:eastAsia="en-US"/>
        </w:rPr>
        <w:t xml:space="preserve"> of original spread </w:t>
      </w:r>
      <w:r w:rsidR="007D3C06">
        <w:rPr>
          <w:i/>
          <w:iCs/>
          <w:lang w:eastAsia="en-US"/>
        </w:rPr>
        <w:t>mapping, while considerably</w:t>
      </w:r>
      <w:r w:rsidRPr="001865AA">
        <w:rPr>
          <w:i/>
          <w:iCs/>
          <w:lang w:eastAsia="en-US"/>
        </w:rPr>
        <w:t xml:space="preserve"> </w:t>
      </w:r>
      <w:r w:rsidR="007D3C06">
        <w:rPr>
          <w:i/>
          <w:iCs/>
          <w:lang w:eastAsia="en-US"/>
        </w:rPr>
        <w:t xml:space="preserve">decreasing </w:t>
      </w:r>
      <w:r>
        <w:rPr>
          <w:i/>
          <w:iCs/>
          <w:lang w:eastAsia="en-US"/>
        </w:rPr>
        <w:t xml:space="preserve">UE implementation </w:t>
      </w:r>
      <w:r w:rsidRPr="001865AA">
        <w:rPr>
          <w:i/>
          <w:iCs/>
          <w:lang w:eastAsia="en-US"/>
        </w:rPr>
        <w:t>complexity.</w:t>
      </w:r>
    </w:p>
    <w:bookmarkEnd w:id="14"/>
    <w:p w14:paraId="2BF6A362" w14:textId="77777777" w:rsidR="00186CA9" w:rsidRDefault="00186CA9" w:rsidP="00186CA9">
      <w:pPr>
        <w:spacing w:after="80"/>
        <w:rPr>
          <w:i/>
          <w:iCs/>
          <w:lang w:eastAsia="en-US"/>
        </w:rPr>
      </w:pPr>
      <w:r>
        <w:rPr>
          <w:b/>
          <w:bCs/>
          <w:i/>
          <w:iCs/>
          <w:u w:val="single"/>
          <w:lang w:eastAsia="en-US"/>
        </w:rPr>
        <w:t>Proposal</w:t>
      </w:r>
      <w:r w:rsidRPr="001865AA">
        <w:rPr>
          <w:b/>
          <w:bCs/>
          <w:i/>
          <w:iCs/>
          <w:u w:val="single"/>
          <w:lang w:eastAsia="en-US"/>
        </w:rPr>
        <w:t xml:space="preserve"> 1</w:t>
      </w:r>
      <w:r w:rsidRPr="001865AA">
        <w:rPr>
          <w:b/>
          <w:bCs/>
          <w:i/>
          <w:iCs/>
          <w:lang w:eastAsia="en-US"/>
        </w:rPr>
        <w:t>:</w:t>
      </w:r>
      <w:r w:rsidRPr="001865AA">
        <w:rPr>
          <w:i/>
          <w:iCs/>
          <w:lang w:eastAsia="en-US"/>
        </w:rPr>
        <w:t xml:space="preserve"> </w:t>
      </w:r>
      <w:r>
        <w:rPr>
          <w:i/>
          <w:iCs/>
          <w:lang w:eastAsia="en-US"/>
        </w:rPr>
        <w:t xml:space="preserve">If spread mapping is adopted for </w:t>
      </w:r>
      <w:r w:rsidRPr="001865AA">
        <w:rPr>
          <w:i/>
          <w:iCs/>
          <w:lang w:eastAsia="en-US"/>
        </w:rPr>
        <w:t>frozen bit</w:t>
      </w:r>
      <w:r>
        <w:rPr>
          <w:i/>
          <w:iCs/>
          <w:lang w:eastAsia="en-US"/>
        </w:rPr>
        <w:t xml:space="preserve"> scrambling, use the simplified one-to-one PRBS placement</w:t>
      </w:r>
      <w:r w:rsidRPr="001865AA">
        <w:rPr>
          <w:i/>
          <w:iCs/>
          <w:lang w:eastAsia="en-US"/>
        </w:rPr>
        <w:t>.</w:t>
      </w:r>
    </w:p>
    <w:p w14:paraId="315D095E" w14:textId="700F01E0" w:rsidR="003D0D1A" w:rsidRDefault="003D0D1A">
      <w:pPr>
        <w:overflowPunct/>
        <w:autoSpaceDE/>
        <w:autoSpaceDN/>
        <w:adjustRightInd/>
        <w:spacing w:after="0"/>
        <w:textAlignment w:val="auto"/>
        <w:rPr>
          <w:lang w:eastAsia="en-US"/>
        </w:rPr>
      </w:pPr>
    </w:p>
    <w:p w14:paraId="34ACA703" w14:textId="4E19225C" w:rsidR="00C96898" w:rsidRDefault="003D0D1A" w:rsidP="003A5AD9">
      <w:pPr>
        <w:pStyle w:val="Heading1"/>
        <w:overflowPunct/>
        <w:autoSpaceDE/>
        <w:autoSpaceDN/>
        <w:adjustRightInd/>
        <w:spacing w:after="0"/>
        <w:textAlignment w:val="auto"/>
        <w:rPr>
          <w:rFonts w:eastAsia="SimSun"/>
        </w:rPr>
      </w:pPr>
      <w:r w:rsidRPr="003D0D1A">
        <w:rPr>
          <w:rFonts w:eastAsia="SimSun"/>
        </w:rPr>
        <w:t>Discussion</w:t>
      </w:r>
    </w:p>
    <w:p w14:paraId="48E887EE" w14:textId="77777777" w:rsidR="00CE10A7" w:rsidRDefault="00CE10A7" w:rsidP="00CE10A7">
      <w:pPr>
        <w:rPr>
          <w:lang w:eastAsia="en-US"/>
        </w:rPr>
      </w:pPr>
    </w:p>
    <w:p w14:paraId="051F1B3E" w14:textId="04009ACF" w:rsidR="00253A3F" w:rsidRDefault="00CE10A7" w:rsidP="00CD4766">
      <w:pPr>
        <w:spacing w:after="120"/>
        <w:rPr>
          <w:lang w:eastAsia="en-US"/>
        </w:rPr>
      </w:pPr>
      <w:r>
        <w:rPr>
          <w:lang w:eastAsia="en-US"/>
        </w:rPr>
        <w:t xml:space="preserve">Concerns were raised </w:t>
      </w:r>
      <w:r w:rsidR="00026187">
        <w:rPr>
          <w:lang w:eastAsia="en-US"/>
        </w:rPr>
        <w:fldChar w:fldCharType="begin"/>
      </w:r>
      <w:r w:rsidR="00026187">
        <w:rPr>
          <w:lang w:eastAsia="en-US"/>
        </w:rPr>
        <w:instrText xml:space="preserve"> REF _Ref494622021 \r \h </w:instrText>
      </w:r>
      <w:r w:rsidR="00026187">
        <w:rPr>
          <w:lang w:eastAsia="en-US"/>
        </w:rPr>
      </w:r>
      <w:r w:rsidR="00026187">
        <w:rPr>
          <w:lang w:eastAsia="en-US"/>
        </w:rPr>
        <w:fldChar w:fldCharType="separate"/>
      </w:r>
      <w:r w:rsidR="00037CBA">
        <w:rPr>
          <w:cs/>
          <w:lang w:eastAsia="en-US"/>
        </w:rPr>
        <w:t>‎</w:t>
      </w:r>
      <w:r w:rsidR="00037CBA">
        <w:rPr>
          <w:lang w:eastAsia="en-US"/>
        </w:rPr>
        <w:t>[4]</w:t>
      </w:r>
      <w:r w:rsidR="00026187">
        <w:rPr>
          <w:lang w:eastAsia="en-US"/>
        </w:rPr>
        <w:fldChar w:fldCharType="end"/>
      </w:r>
      <w:r w:rsidR="00026187">
        <w:rPr>
          <w:lang w:eastAsia="en-US"/>
        </w:rPr>
        <w:fldChar w:fldCharType="begin"/>
      </w:r>
      <w:r w:rsidR="00026187">
        <w:rPr>
          <w:lang w:eastAsia="en-US"/>
        </w:rPr>
        <w:instrText xml:space="preserve"> REF _Ref494622548 \r \h </w:instrText>
      </w:r>
      <w:r w:rsidR="00026187">
        <w:rPr>
          <w:lang w:eastAsia="en-US"/>
        </w:rPr>
      </w:r>
      <w:r w:rsidR="00026187">
        <w:rPr>
          <w:lang w:eastAsia="en-US"/>
        </w:rPr>
        <w:fldChar w:fldCharType="separate"/>
      </w:r>
      <w:r w:rsidR="00037CBA">
        <w:rPr>
          <w:cs/>
          <w:lang w:eastAsia="en-US"/>
        </w:rPr>
        <w:t>‎</w:t>
      </w:r>
      <w:r w:rsidR="00037CBA">
        <w:rPr>
          <w:lang w:eastAsia="en-US"/>
        </w:rPr>
        <w:t>[5]</w:t>
      </w:r>
      <w:r w:rsidR="00026187">
        <w:rPr>
          <w:lang w:eastAsia="en-US"/>
        </w:rPr>
        <w:fldChar w:fldCharType="end"/>
      </w:r>
      <w:r w:rsidR="00026187">
        <w:rPr>
          <w:lang w:eastAsia="en-US"/>
        </w:rPr>
        <w:t xml:space="preserve"> </w:t>
      </w:r>
      <w:r w:rsidR="00253A3F">
        <w:rPr>
          <w:lang w:eastAsia="en-US"/>
        </w:rPr>
        <w:t xml:space="preserve">that </w:t>
      </w:r>
      <w:r w:rsidR="00026187">
        <w:rPr>
          <w:lang w:eastAsia="en-US"/>
        </w:rPr>
        <w:t xml:space="preserve">data-independent scrambling </w:t>
      </w:r>
      <w:r w:rsidR="00253A3F">
        <w:rPr>
          <w:lang w:eastAsia="en-US"/>
        </w:rPr>
        <w:t xml:space="preserve">on frozen bits can increase the number of blind decodes attempted by the UE, in </w:t>
      </w:r>
      <w:r w:rsidR="0016038A">
        <w:rPr>
          <w:lang w:eastAsia="en-US"/>
        </w:rPr>
        <w:t>scenarios</w:t>
      </w:r>
      <w:r w:rsidR="00253A3F">
        <w:rPr>
          <w:lang w:eastAsia="en-US"/>
        </w:rPr>
        <w:t xml:space="preserve"> when the UE tries to decode multiple RNTIs. </w:t>
      </w:r>
      <w:r w:rsidR="00FD1350">
        <w:rPr>
          <w:lang w:eastAsia="en-US"/>
        </w:rPr>
        <w:t>C</w:t>
      </w:r>
      <w:r w:rsidR="00253A3F">
        <w:rPr>
          <w:lang w:eastAsia="en-US"/>
        </w:rPr>
        <w:t xml:space="preserve">ases when </w:t>
      </w:r>
      <w:r w:rsidR="00BF5B4B">
        <w:rPr>
          <w:lang w:eastAsia="en-US"/>
        </w:rPr>
        <w:t xml:space="preserve">multiple RNTIs can be </w:t>
      </w:r>
      <w:r w:rsidR="00FD1350">
        <w:rPr>
          <w:lang w:eastAsia="en-US"/>
        </w:rPr>
        <w:t xml:space="preserve">checked per single blind decode attempt can happen for both common and UE-specific DCI, such as </w:t>
      </w:r>
      <w:r w:rsidR="00FD1350">
        <w:rPr>
          <w:lang w:eastAsia="en-US"/>
        </w:rPr>
        <w:fldChar w:fldCharType="begin"/>
      </w:r>
      <w:r w:rsidR="00FD1350">
        <w:rPr>
          <w:lang w:eastAsia="en-US"/>
        </w:rPr>
        <w:instrText xml:space="preserve"> REF _Ref494622548 \r \h </w:instrText>
      </w:r>
      <w:r w:rsidR="00FD1350">
        <w:rPr>
          <w:lang w:eastAsia="en-US"/>
        </w:rPr>
      </w:r>
      <w:r w:rsidR="00FD1350">
        <w:rPr>
          <w:lang w:eastAsia="en-US"/>
        </w:rPr>
        <w:fldChar w:fldCharType="separate"/>
      </w:r>
      <w:r w:rsidR="00037CBA">
        <w:rPr>
          <w:cs/>
          <w:lang w:eastAsia="en-US"/>
        </w:rPr>
        <w:t>‎</w:t>
      </w:r>
      <w:r w:rsidR="00037CBA">
        <w:rPr>
          <w:lang w:eastAsia="en-US"/>
        </w:rPr>
        <w:t>[5]</w:t>
      </w:r>
      <w:r w:rsidR="00FD1350">
        <w:rPr>
          <w:lang w:eastAsia="en-US"/>
        </w:rPr>
        <w:fldChar w:fldCharType="end"/>
      </w:r>
      <w:r w:rsidR="00FD1350">
        <w:rPr>
          <w:lang w:eastAsia="en-US"/>
        </w:rPr>
        <w:t>:</w:t>
      </w:r>
    </w:p>
    <w:p w14:paraId="4AD99D35" w14:textId="48ACADA0" w:rsidR="00FD1350" w:rsidRDefault="00FD1350" w:rsidP="00CD4766">
      <w:pPr>
        <w:pStyle w:val="ListParagraph"/>
        <w:numPr>
          <w:ilvl w:val="0"/>
          <w:numId w:val="4"/>
        </w:numPr>
        <w:spacing w:after="120"/>
        <w:rPr>
          <w:rFonts w:asciiTheme="majorBidi" w:eastAsiaTheme="minorEastAsia" w:hAnsiTheme="majorBidi"/>
          <w:sz w:val="20"/>
          <w:szCs w:val="20"/>
          <w:lang w:eastAsia="en-US"/>
        </w:rPr>
      </w:pPr>
      <w:r>
        <w:rPr>
          <w:rFonts w:asciiTheme="majorBidi" w:eastAsiaTheme="minorEastAsia" w:hAnsiTheme="majorBidi"/>
          <w:sz w:val="20"/>
          <w:szCs w:val="20"/>
          <w:lang w:eastAsia="en-US"/>
        </w:rPr>
        <w:t>C-RNTI and SPS-C-RNTI for UE-specific messages</w:t>
      </w:r>
      <w:r w:rsidR="004D1FDA">
        <w:rPr>
          <w:rFonts w:asciiTheme="majorBidi" w:eastAsiaTheme="minorEastAsia" w:hAnsiTheme="majorBidi"/>
          <w:sz w:val="20"/>
          <w:szCs w:val="20"/>
          <w:lang w:eastAsia="en-US"/>
        </w:rPr>
        <w:t>;</w:t>
      </w:r>
    </w:p>
    <w:p w14:paraId="4DE38FCB" w14:textId="75C4D809" w:rsidR="00FD1350" w:rsidRPr="00FD1350" w:rsidRDefault="00FD1350" w:rsidP="00CD4766">
      <w:pPr>
        <w:pStyle w:val="ListParagraph"/>
        <w:numPr>
          <w:ilvl w:val="0"/>
          <w:numId w:val="4"/>
        </w:numPr>
        <w:spacing w:after="120"/>
        <w:rPr>
          <w:rFonts w:asciiTheme="majorBidi" w:eastAsiaTheme="minorEastAsia" w:hAnsiTheme="majorBidi"/>
          <w:sz w:val="20"/>
          <w:szCs w:val="20"/>
          <w:lang w:eastAsia="en-US"/>
        </w:rPr>
      </w:pPr>
      <w:bookmarkStart w:id="15" w:name="_Hlk494629567"/>
      <w:bookmarkStart w:id="16" w:name="OLE_LINK12"/>
      <w:r>
        <w:rPr>
          <w:rFonts w:ascii="Times New Roman" w:eastAsia="SimSun" w:hAnsi="Times New Roman" w:cs="Times New Roman"/>
          <w:sz w:val="20"/>
          <w:szCs w:val="20"/>
        </w:rPr>
        <w:t>SI-RNTI, P-RNTI, RA-RNTI, TPC-RNTI, etc</w:t>
      </w:r>
      <w:bookmarkEnd w:id="15"/>
      <w:bookmarkEnd w:id="16"/>
      <w:r>
        <w:rPr>
          <w:rFonts w:ascii="Times New Roman" w:eastAsia="SimSun" w:hAnsi="Times New Roman" w:cs="Times New Roman"/>
          <w:sz w:val="20"/>
          <w:szCs w:val="20"/>
        </w:rPr>
        <w:t xml:space="preserve"> for common messages</w:t>
      </w:r>
      <w:r w:rsidR="004D1FDA">
        <w:rPr>
          <w:rFonts w:ascii="Times New Roman" w:eastAsia="SimSun" w:hAnsi="Times New Roman" w:cs="Times New Roman"/>
          <w:sz w:val="20"/>
          <w:szCs w:val="20"/>
        </w:rPr>
        <w:t>.</w:t>
      </w:r>
    </w:p>
    <w:p w14:paraId="5F629E4B" w14:textId="70AC413C" w:rsidR="00FF2C40" w:rsidRDefault="00253A3F" w:rsidP="00CD4766">
      <w:pPr>
        <w:spacing w:after="120"/>
        <w:rPr>
          <w:lang w:eastAsia="en-US"/>
        </w:rPr>
      </w:pPr>
      <w:r>
        <w:rPr>
          <w:lang w:eastAsia="en-US"/>
        </w:rPr>
        <w:t xml:space="preserve">The underlying </w:t>
      </w:r>
      <w:r w:rsidR="004D1FDA">
        <w:rPr>
          <w:lang w:eastAsia="en-US"/>
        </w:rPr>
        <w:t xml:space="preserve">implicit </w:t>
      </w:r>
      <w:r>
        <w:rPr>
          <w:lang w:eastAsia="en-US"/>
        </w:rPr>
        <w:t xml:space="preserve">assumption made </w:t>
      </w:r>
      <w:r w:rsidR="004D1FDA">
        <w:rPr>
          <w:lang w:eastAsia="en-US"/>
        </w:rPr>
        <w:t xml:space="preserve">above is that the same RNTI is used for scrambling the CRC and the frozen bits. Note, by the way, </w:t>
      </w:r>
      <w:r w:rsidR="00FF2C40">
        <w:rPr>
          <w:lang w:eastAsia="en-US"/>
        </w:rPr>
        <w:t xml:space="preserve">that with this assumption, the same problem will persist when RNTI is used for scrambling on the codeword side </w:t>
      </w:r>
      <w:r w:rsidR="00FF2C40">
        <w:rPr>
          <w:lang w:eastAsia="en-US"/>
        </w:rPr>
        <w:fldChar w:fldCharType="begin"/>
      </w:r>
      <w:r w:rsidR="00FF2C40">
        <w:rPr>
          <w:lang w:eastAsia="en-US"/>
        </w:rPr>
        <w:instrText xml:space="preserve"> REF _Ref494622021 \r \h </w:instrText>
      </w:r>
      <w:r w:rsidR="00FF2C40">
        <w:rPr>
          <w:lang w:eastAsia="en-US"/>
        </w:rPr>
      </w:r>
      <w:r w:rsidR="00FF2C40">
        <w:rPr>
          <w:lang w:eastAsia="en-US"/>
        </w:rPr>
        <w:fldChar w:fldCharType="separate"/>
      </w:r>
      <w:r w:rsidR="00037CBA">
        <w:rPr>
          <w:cs/>
          <w:lang w:eastAsia="en-US"/>
        </w:rPr>
        <w:t>‎</w:t>
      </w:r>
      <w:r w:rsidR="00037CBA">
        <w:rPr>
          <w:lang w:eastAsia="en-US"/>
        </w:rPr>
        <w:t>[4]</w:t>
      </w:r>
      <w:r w:rsidR="00FF2C40">
        <w:rPr>
          <w:lang w:eastAsia="en-US"/>
        </w:rPr>
        <w:fldChar w:fldCharType="end"/>
      </w:r>
      <w:r w:rsidR="00FF2C40">
        <w:rPr>
          <w:lang w:eastAsia="en-US"/>
        </w:rPr>
        <w:t>.</w:t>
      </w:r>
    </w:p>
    <w:p w14:paraId="65964F6D" w14:textId="322E5E50" w:rsidR="00F26D7D" w:rsidRDefault="004D1FDA" w:rsidP="00CD4766">
      <w:pPr>
        <w:spacing w:after="120"/>
        <w:rPr>
          <w:lang w:eastAsia="en-US"/>
        </w:rPr>
      </w:pPr>
      <w:r>
        <w:rPr>
          <w:lang w:eastAsia="en-US"/>
        </w:rPr>
        <w:t xml:space="preserve">However, this </w:t>
      </w:r>
      <w:r w:rsidR="0079304A">
        <w:rPr>
          <w:lang w:eastAsia="en-US"/>
        </w:rPr>
        <w:t>does not</w:t>
      </w:r>
      <w:r>
        <w:rPr>
          <w:lang w:eastAsia="en-US"/>
        </w:rPr>
        <w:t xml:space="preserve"> have to be the case,</w:t>
      </w:r>
      <w:r w:rsidR="00617DDD">
        <w:rPr>
          <w:lang w:eastAsia="en-US"/>
        </w:rPr>
        <w:t xml:space="preserve"> and the RNTI for frozen bit scrambling can differ from the RNTI used for CRC scrambling. Therefore, </w:t>
      </w:r>
      <w:r w:rsidR="00794F3E">
        <w:rPr>
          <w:lang w:eastAsia="en-US"/>
        </w:rPr>
        <w:t>some unique RNTI known</w:t>
      </w:r>
      <w:r>
        <w:rPr>
          <w:lang w:eastAsia="en-US"/>
        </w:rPr>
        <w:t xml:space="preserve"> in advance to the UE/UEs can be chosen for frozen bit scrambling</w:t>
      </w:r>
      <w:r w:rsidR="00617DDD">
        <w:rPr>
          <w:lang w:eastAsia="en-US"/>
        </w:rPr>
        <w:t>, in both cases of either UES or common DCI.</w:t>
      </w:r>
      <w:r w:rsidR="003B7455">
        <w:rPr>
          <w:lang w:eastAsia="en-US"/>
        </w:rPr>
        <w:t xml:space="preserve"> </w:t>
      </w:r>
    </w:p>
    <w:p w14:paraId="3547F0F9" w14:textId="74BF2FB6" w:rsidR="00CE10A7" w:rsidRDefault="003B7455" w:rsidP="00CD4766">
      <w:pPr>
        <w:spacing w:after="120"/>
        <w:rPr>
          <w:lang w:eastAsia="en-US"/>
        </w:rPr>
      </w:pPr>
      <w:bookmarkStart w:id="17" w:name="OLE_LINK22"/>
      <w:r>
        <w:rPr>
          <w:lang w:eastAsia="en-US"/>
        </w:rPr>
        <w:t>This leads to the following propos</w:t>
      </w:r>
      <w:r w:rsidR="00CD4766">
        <w:rPr>
          <w:lang w:eastAsia="en-US"/>
        </w:rPr>
        <w:t>als</w:t>
      </w:r>
      <w:r>
        <w:rPr>
          <w:lang w:eastAsia="en-US"/>
        </w:rPr>
        <w:t>:</w:t>
      </w:r>
    </w:p>
    <w:bookmarkEnd w:id="17"/>
    <w:p w14:paraId="011149AD" w14:textId="568DA69A" w:rsidR="0091383B" w:rsidRPr="00FC72E1" w:rsidRDefault="0091383B" w:rsidP="00CD4766">
      <w:pPr>
        <w:spacing w:after="120"/>
        <w:rPr>
          <w:i/>
          <w:iCs/>
          <w:lang w:eastAsia="en-US"/>
        </w:rPr>
      </w:pPr>
      <w:r>
        <w:rPr>
          <w:b/>
          <w:bCs/>
          <w:i/>
          <w:iCs/>
          <w:u w:val="single"/>
          <w:lang w:eastAsia="en-US"/>
        </w:rPr>
        <w:t>Proposal</w:t>
      </w:r>
      <w:r w:rsidRPr="001865AA">
        <w:rPr>
          <w:b/>
          <w:bCs/>
          <w:i/>
          <w:iCs/>
          <w:u w:val="single"/>
          <w:lang w:eastAsia="en-US"/>
        </w:rPr>
        <w:t xml:space="preserve"> </w:t>
      </w:r>
      <w:r>
        <w:rPr>
          <w:b/>
          <w:bCs/>
          <w:i/>
          <w:iCs/>
          <w:u w:val="single"/>
          <w:lang w:eastAsia="en-US"/>
        </w:rPr>
        <w:t>2</w:t>
      </w:r>
      <w:r w:rsidRPr="001865AA">
        <w:rPr>
          <w:b/>
          <w:bCs/>
          <w:i/>
          <w:iCs/>
          <w:lang w:eastAsia="en-US"/>
        </w:rPr>
        <w:t>:</w:t>
      </w:r>
      <w:r w:rsidRPr="001865AA">
        <w:rPr>
          <w:i/>
          <w:iCs/>
          <w:lang w:eastAsia="en-US"/>
        </w:rPr>
        <w:t xml:space="preserve"> </w:t>
      </w:r>
      <w:r>
        <w:rPr>
          <w:i/>
          <w:iCs/>
          <w:lang w:eastAsia="en-US"/>
        </w:rPr>
        <w:t xml:space="preserve">Data-independent scrambling shall not increase the number of </w:t>
      </w:r>
      <w:r w:rsidR="00AE41BD">
        <w:rPr>
          <w:i/>
          <w:iCs/>
          <w:lang w:eastAsia="en-US"/>
        </w:rPr>
        <w:t xml:space="preserve">required </w:t>
      </w:r>
      <w:r>
        <w:rPr>
          <w:i/>
          <w:iCs/>
          <w:lang w:eastAsia="en-US"/>
        </w:rPr>
        <w:t>blind decodes.</w:t>
      </w:r>
    </w:p>
    <w:p w14:paraId="6ECC80E6" w14:textId="6D154C45" w:rsidR="003B7455" w:rsidRPr="00FC72E1" w:rsidRDefault="003B7455" w:rsidP="00CD4766">
      <w:pPr>
        <w:spacing w:after="120"/>
        <w:rPr>
          <w:i/>
          <w:iCs/>
          <w:lang w:eastAsia="en-US"/>
        </w:rPr>
      </w:pPr>
      <w:r>
        <w:rPr>
          <w:b/>
          <w:bCs/>
          <w:i/>
          <w:iCs/>
          <w:u w:val="single"/>
          <w:lang w:eastAsia="en-US"/>
        </w:rPr>
        <w:t>Proposal</w:t>
      </w:r>
      <w:r w:rsidRPr="001865AA">
        <w:rPr>
          <w:b/>
          <w:bCs/>
          <w:i/>
          <w:iCs/>
          <w:u w:val="single"/>
          <w:lang w:eastAsia="en-US"/>
        </w:rPr>
        <w:t xml:space="preserve"> </w:t>
      </w:r>
      <w:r w:rsidR="0091383B">
        <w:rPr>
          <w:b/>
          <w:bCs/>
          <w:i/>
          <w:iCs/>
          <w:u w:val="single"/>
          <w:lang w:eastAsia="en-US"/>
        </w:rPr>
        <w:t>3</w:t>
      </w:r>
      <w:r w:rsidRPr="001865AA">
        <w:rPr>
          <w:b/>
          <w:bCs/>
          <w:i/>
          <w:iCs/>
          <w:lang w:eastAsia="en-US"/>
        </w:rPr>
        <w:t>:</w:t>
      </w:r>
      <w:r w:rsidRPr="001865AA">
        <w:rPr>
          <w:i/>
          <w:iCs/>
          <w:lang w:eastAsia="en-US"/>
        </w:rPr>
        <w:t xml:space="preserve"> </w:t>
      </w:r>
      <w:r>
        <w:rPr>
          <w:i/>
          <w:iCs/>
          <w:lang w:eastAsia="en-US"/>
        </w:rPr>
        <w:t>C-RNTI is used for data-independent scrambling of UE-Specific DCI messages</w:t>
      </w:r>
      <w:r w:rsidR="0091383B">
        <w:rPr>
          <w:i/>
          <w:iCs/>
          <w:lang w:eastAsia="en-US"/>
        </w:rPr>
        <w:t>.</w:t>
      </w:r>
    </w:p>
    <w:p w14:paraId="7233A89B" w14:textId="7933ABAF" w:rsidR="003B7455" w:rsidRPr="00FC72E1" w:rsidRDefault="003B7455" w:rsidP="00CD4766">
      <w:pPr>
        <w:spacing w:after="120"/>
        <w:rPr>
          <w:i/>
          <w:iCs/>
          <w:lang w:eastAsia="en-US"/>
        </w:rPr>
      </w:pPr>
      <w:r>
        <w:rPr>
          <w:b/>
          <w:bCs/>
          <w:i/>
          <w:iCs/>
          <w:u w:val="single"/>
          <w:lang w:eastAsia="en-US"/>
        </w:rPr>
        <w:t>Proposal</w:t>
      </w:r>
      <w:r w:rsidRPr="001865AA">
        <w:rPr>
          <w:b/>
          <w:bCs/>
          <w:i/>
          <w:iCs/>
          <w:u w:val="single"/>
          <w:lang w:eastAsia="en-US"/>
        </w:rPr>
        <w:t xml:space="preserve"> </w:t>
      </w:r>
      <w:r w:rsidR="0091383B">
        <w:rPr>
          <w:b/>
          <w:bCs/>
          <w:i/>
          <w:iCs/>
          <w:u w:val="single"/>
          <w:lang w:eastAsia="en-US"/>
        </w:rPr>
        <w:t>4</w:t>
      </w:r>
      <w:r w:rsidRPr="001865AA">
        <w:rPr>
          <w:b/>
          <w:bCs/>
          <w:i/>
          <w:iCs/>
          <w:lang w:eastAsia="en-US"/>
        </w:rPr>
        <w:t>:</w:t>
      </w:r>
      <w:r w:rsidRPr="001865AA">
        <w:rPr>
          <w:i/>
          <w:iCs/>
          <w:lang w:eastAsia="en-US"/>
        </w:rPr>
        <w:t xml:space="preserve"> </w:t>
      </w:r>
      <w:r w:rsidR="00454DA3">
        <w:rPr>
          <w:i/>
          <w:iCs/>
          <w:lang w:eastAsia="en-US"/>
        </w:rPr>
        <w:t xml:space="preserve">A unique </w:t>
      </w:r>
      <w:r w:rsidR="00631521">
        <w:rPr>
          <w:i/>
          <w:iCs/>
          <w:lang w:eastAsia="en-US"/>
        </w:rPr>
        <w:t xml:space="preserve">identifier related to </w:t>
      </w:r>
      <w:r w:rsidR="00454DA3">
        <w:rPr>
          <w:i/>
          <w:iCs/>
          <w:lang w:eastAsia="en-US"/>
        </w:rPr>
        <w:t xml:space="preserve">cell-ID </w:t>
      </w:r>
      <w:r w:rsidR="009E2FD0">
        <w:rPr>
          <w:i/>
          <w:iCs/>
          <w:lang w:eastAsia="en-US"/>
        </w:rPr>
        <w:t>is</w:t>
      </w:r>
      <w:r w:rsidR="00454DA3">
        <w:rPr>
          <w:i/>
          <w:iCs/>
          <w:lang w:eastAsia="en-US"/>
        </w:rPr>
        <w:t xml:space="preserve"> </w:t>
      </w:r>
      <w:r w:rsidR="00E977B6">
        <w:rPr>
          <w:i/>
          <w:iCs/>
          <w:lang w:eastAsia="en-US"/>
        </w:rPr>
        <w:t xml:space="preserve">used </w:t>
      </w:r>
      <w:r w:rsidR="00454DA3">
        <w:rPr>
          <w:i/>
          <w:iCs/>
          <w:lang w:eastAsia="en-US"/>
        </w:rPr>
        <w:t>for data-independent scrambling of Common DCI messages</w:t>
      </w:r>
      <w:r w:rsidR="0091383B">
        <w:rPr>
          <w:i/>
          <w:iCs/>
          <w:lang w:eastAsia="en-US"/>
        </w:rPr>
        <w:t>.</w:t>
      </w:r>
    </w:p>
    <w:p w14:paraId="6CB65B8D" w14:textId="42F65AED" w:rsidR="0091383B" w:rsidRDefault="0091383B" w:rsidP="00CD4766">
      <w:pPr>
        <w:spacing w:after="120"/>
        <w:rPr>
          <w:b/>
          <w:bCs/>
          <w:i/>
          <w:iCs/>
          <w:u w:val="single"/>
          <w:lang w:eastAsia="en-US"/>
        </w:rPr>
      </w:pPr>
    </w:p>
    <w:p w14:paraId="61CD302E" w14:textId="1F16FDAD" w:rsidR="00F14BEA" w:rsidRDefault="00CD1054" w:rsidP="00817207">
      <w:pPr>
        <w:spacing w:after="120"/>
        <w:rPr>
          <w:lang w:val="en-US" w:eastAsia="en-US"/>
        </w:rPr>
      </w:pPr>
      <w:r>
        <w:rPr>
          <w:lang w:eastAsia="en-US"/>
        </w:rPr>
        <w:t xml:space="preserve">Note that the same concern of possible increase in the number of </w:t>
      </w:r>
      <w:r w:rsidR="00166EC3">
        <w:rPr>
          <w:lang w:eastAsia="en-US"/>
        </w:rPr>
        <w:t>blind decodes</w:t>
      </w:r>
      <w:r w:rsidR="00166EC3">
        <w:rPr>
          <w:lang w:val="en-US" w:eastAsia="en-US"/>
        </w:rPr>
        <w:t xml:space="preserve"> should also be addressed in the design of CRC scrambling. </w:t>
      </w:r>
      <w:r w:rsidR="00F63B05">
        <w:rPr>
          <w:lang w:val="en-US" w:eastAsia="en-US"/>
        </w:rPr>
        <w:t xml:space="preserve">As part of the CRC bits are distributed, </w:t>
      </w:r>
      <w:r w:rsidR="007E396B">
        <w:rPr>
          <w:lang w:val="en-US" w:eastAsia="en-US"/>
        </w:rPr>
        <w:t>the necessity</w:t>
      </w:r>
      <w:r w:rsidR="0022380C">
        <w:rPr>
          <w:lang w:val="en-US" w:eastAsia="en-US"/>
        </w:rPr>
        <w:t xml:space="preserve"> to check multiple hypotheses of different RNTI scrambling will result in either having to increase the number of decoding attempts, or in an inability to exploit ET gains due to </w:t>
      </w:r>
      <w:r w:rsidR="00D951DA">
        <w:rPr>
          <w:lang w:val="en-US" w:eastAsia="en-US"/>
        </w:rPr>
        <w:t xml:space="preserve">an </w:t>
      </w:r>
      <w:r w:rsidR="0022380C">
        <w:rPr>
          <w:lang w:val="en-US" w:eastAsia="en-US"/>
        </w:rPr>
        <w:t>ambiguity</w:t>
      </w:r>
      <w:r w:rsidR="00D951DA">
        <w:rPr>
          <w:lang w:val="en-US" w:eastAsia="en-US"/>
        </w:rPr>
        <w:t xml:space="preserve"> in </w:t>
      </w:r>
      <w:r w:rsidR="00D951DA">
        <w:rPr>
          <w:lang w:val="en-US" w:eastAsia="en-US"/>
        </w:rPr>
        <w:t>CRC value</w:t>
      </w:r>
      <w:r w:rsidR="00D951DA">
        <w:rPr>
          <w:lang w:val="en-US" w:eastAsia="en-US"/>
        </w:rPr>
        <w:t>s</w:t>
      </w:r>
      <w:r w:rsidR="0022380C">
        <w:rPr>
          <w:lang w:val="en-US" w:eastAsia="en-US"/>
        </w:rPr>
        <w:t>.</w:t>
      </w:r>
    </w:p>
    <w:p w14:paraId="0142D352" w14:textId="37C701AA" w:rsidR="00CD1054" w:rsidRDefault="00F14BEA" w:rsidP="00817207">
      <w:pPr>
        <w:spacing w:after="120"/>
        <w:rPr>
          <w:lang w:val="en-US" w:eastAsia="en-US"/>
        </w:rPr>
      </w:pPr>
      <w:r>
        <w:rPr>
          <w:lang w:val="en-US" w:eastAsia="en-US"/>
        </w:rPr>
        <w:t xml:space="preserve">Given the CRC length in DL control is 24 bits, and the interleaving pattern agreed </w:t>
      </w:r>
      <w:r>
        <w:rPr>
          <w:lang w:val="en-US" w:eastAsia="en-US"/>
        </w:rPr>
        <w:fldChar w:fldCharType="begin"/>
      </w:r>
      <w:r>
        <w:rPr>
          <w:lang w:val="en-US" w:eastAsia="en-US"/>
        </w:rPr>
        <w:instrText xml:space="preserve"> REF _Ref494704063 \r \h </w:instrText>
      </w:r>
      <w:r>
        <w:rPr>
          <w:lang w:val="en-US" w:eastAsia="en-US"/>
        </w:rPr>
      </w:r>
      <w:r>
        <w:rPr>
          <w:lang w:val="en-US" w:eastAsia="en-US"/>
        </w:rPr>
        <w:fldChar w:fldCharType="separate"/>
      </w:r>
      <w:r w:rsidR="00037CBA">
        <w:rPr>
          <w:cs/>
          <w:lang w:val="en-US" w:eastAsia="en-US"/>
        </w:rPr>
        <w:t>‎</w:t>
      </w:r>
      <w:r w:rsidR="00037CBA">
        <w:rPr>
          <w:lang w:val="en-US" w:eastAsia="en-US"/>
        </w:rPr>
        <w:t>[14]</w:t>
      </w:r>
      <w:r>
        <w:rPr>
          <w:lang w:val="en-US" w:eastAsia="en-US"/>
        </w:rPr>
        <w:fldChar w:fldCharType="end"/>
      </w:r>
      <w:r>
        <w:rPr>
          <w:lang w:val="en-US" w:eastAsia="en-US"/>
        </w:rPr>
        <w:t xml:space="preserve"> distributes at most 7 CRC bits, this means that at least 17 CRC bits are appended </w:t>
      </w:r>
      <w:r w:rsidR="00B5599A">
        <w:rPr>
          <w:lang w:val="en-US" w:eastAsia="en-US"/>
        </w:rPr>
        <w:t>(</w:t>
      </w:r>
      <w:r>
        <w:rPr>
          <w:lang w:val="en-US" w:eastAsia="en-US"/>
        </w:rPr>
        <w:t>are decoded after all information bits</w:t>
      </w:r>
      <w:r w:rsidR="00B5599A">
        <w:rPr>
          <w:lang w:val="en-US" w:eastAsia="en-US"/>
        </w:rPr>
        <w:t>)</w:t>
      </w:r>
      <w:r>
        <w:rPr>
          <w:lang w:val="en-US" w:eastAsia="en-US"/>
        </w:rPr>
        <w:t>.</w:t>
      </w:r>
      <w:r w:rsidR="003E2598">
        <w:rPr>
          <w:lang w:val="en-US" w:eastAsia="en-US"/>
        </w:rPr>
        <w:t xml:space="preserve"> These bits can be scrambled, without affecting the blind decoding process.</w:t>
      </w:r>
      <w:r w:rsidR="00725383">
        <w:rPr>
          <w:lang w:val="en-US" w:eastAsia="en-US"/>
        </w:rPr>
        <w:t xml:space="preserve"> Assuming RNTI size is 16, as in LTE </w:t>
      </w:r>
      <w:r w:rsidR="00725383">
        <w:rPr>
          <w:lang w:val="en-US" w:eastAsia="en-US"/>
        </w:rPr>
        <w:fldChar w:fldCharType="begin"/>
      </w:r>
      <w:r w:rsidR="00725383">
        <w:rPr>
          <w:lang w:val="en-US" w:eastAsia="en-US"/>
        </w:rPr>
        <w:instrText xml:space="preserve"> REF _Ref494704435 \r \h </w:instrText>
      </w:r>
      <w:r w:rsidR="00725383">
        <w:rPr>
          <w:lang w:val="en-US" w:eastAsia="en-US"/>
        </w:rPr>
      </w:r>
      <w:r w:rsidR="00725383">
        <w:rPr>
          <w:lang w:val="en-US" w:eastAsia="en-US"/>
        </w:rPr>
        <w:fldChar w:fldCharType="separate"/>
      </w:r>
      <w:r w:rsidR="00037CBA">
        <w:rPr>
          <w:cs/>
          <w:lang w:val="en-US" w:eastAsia="en-US"/>
        </w:rPr>
        <w:t>‎</w:t>
      </w:r>
      <w:r w:rsidR="00037CBA">
        <w:rPr>
          <w:lang w:val="en-US" w:eastAsia="en-US"/>
        </w:rPr>
        <w:t>[15]</w:t>
      </w:r>
      <w:r w:rsidR="00725383">
        <w:rPr>
          <w:lang w:val="en-US" w:eastAsia="en-US"/>
        </w:rPr>
        <w:fldChar w:fldCharType="end"/>
      </w:r>
      <w:r w:rsidR="00725383">
        <w:rPr>
          <w:lang w:val="en-US" w:eastAsia="en-US"/>
        </w:rPr>
        <w:t>, this should be enough.</w:t>
      </w:r>
    </w:p>
    <w:p w14:paraId="7F58C99D" w14:textId="0F60196D" w:rsidR="00725383" w:rsidRDefault="00725383" w:rsidP="00C5467D">
      <w:pPr>
        <w:spacing w:after="120"/>
        <w:rPr>
          <w:i/>
          <w:iCs/>
          <w:lang w:eastAsia="en-US"/>
        </w:rPr>
      </w:pPr>
      <w:bookmarkStart w:id="18" w:name="OLE_LINK25"/>
      <w:r>
        <w:rPr>
          <w:b/>
          <w:bCs/>
          <w:i/>
          <w:iCs/>
          <w:u w:val="single"/>
          <w:lang w:eastAsia="en-US"/>
        </w:rPr>
        <w:t>Proposal</w:t>
      </w:r>
      <w:r w:rsidRPr="001865AA">
        <w:rPr>
          <w:b/>
          <w:bCs/>
          <w:i/>
          <w:iCs/>
          <w:u w:val="single"/>
          <w:lang w:eastAsia="en-US"/>
        </w:rPr>
        <w:t xml:space="preserve"> </w:t>
      </w:r>
      <w:r>
        <w:rPr>
          <w:b/>
          <w:bCs/>
          <w:i/>
          <w:iCs/>
          <w:u w:val="single"/>
          <w:lang w:eastAsia="en-US"/>
        </w:rPr>
        <w:t>5</w:t>
      </w:r>
      <w:r w:rsidRPr="001865AA">
        <w:rPr>
          <w:b/>
          <w:bCs/>
          <w:i/>
          <w:iCs/>
          <w:lang w:eastAsia="en-US"/>
        </w:rPr>
        <w:t>:</w:t>
      </w:r>
      <w:r w:rsidRPr="001865AA">
        <w:rPr>
          <w:i/>
          <w:iCs/>
          <w:lang w:eastAsia="en-US"/>
        </w:rPr>
        <w:t xml:space="preserve"> </w:t>
      </w:r>
      <w:r>
        <w:rPr>
          <w:i/>
          <w:iCs/>
          <w:lang w:eastAsia="en-US"/>
        </w:rPr>
        <w:t xml:space="preserve">In DL control, </w:t>
      </w:r>
      <w:r w:rsidR="0037069E">
        <w:rPr>
          <w:i/>
          <w:iCs/>
          <w:lang w:eastAsia="en-US"/>
        </w:rPr>
        <w:t xml:space="preserve">the </w:t>
      </w:r>
      <w:r w:rsidR="00D73C05">
        <w:rPr>
          <w:i/>
          <w:iCs/>
          <w:lang w:eastAsia="en-US"/>
        </w:rPr>
        <w:t xml:space="preserve">17 </w:t>
      </w:r>
      <w:r w:rsidR="0037069E">
        <w:rPr>
          <w:i/>
          <w:iCs/>
          <w:lang w:eastAsia="en-US"/>
        </w:rPr>
        <w:t xml:space="preserve">appended </w:t>
      </w:r>
      <w:r>
        <w:rPr>
          <w:i/>
          <w:iCs/>
          <w:lang w:eastAsia="en-US"/>
        </w:rPr>
        <w:t xml:space="preserve">CRC bits are scrambled with corresponding RNTI. </w:t>
      </w:r>
    </w:p>
    <w:p w14:paraId="43ED2A12" w14:textId="77777777" w:rsidR="00CC4878" w:rsidRDefault="00CC4878" w:rsidP="00817207">
      <w:pPr>
        <w:spacing w:after="120"/>
        <w:rPr>
          <w:lang w:val="en-US" w:eastAsia="en-US"/>
        </w:rPr>
      </w:pPr>
    </w:p>
    <w:p w14:paraId="3D7B6DBC" w14:textId="68CCDCE7" w:rsidR="00CC4878" w:rsidRDefault="00CC4878" w:rsidP="00817207">
      <w:pPr>
        <w:spacing w:after="120"/>
        <w:rPr>
          <w:lang w:val="en-US" w:eastAsia="en-US"/>
        </w:rPr>
      </w:pPr>
      <w:r>
        <w:rPr>
          <w:lang w:val="en-US" w:eastAsia="en-US"/>
        </w:rPr>
        <w:t xml:space="preserve">Regarding the first CRC bits that </w:t>
      </w:r>
      <w:r w:rsidR="008E1DF1">
        <w:rPr>
          <w:lang w:val="en-US" w:eastAsia="en-US"/>
        </w:rPr>
        <w:t xml:space="preserve">are </w:t>
      </w:r>
      <w:r w:rsidR="00817207">
        <w:rPr>
          <w:lang w:val="en-US" w:eastAsia="en-US"/>
        </w:rPr>
        <w:t>possibly distributed</w:t>
      </w:r>
      <w:r>
        <w:rPr>
          <w:lang w:val="en-US" w:eastAsia="en-US"/>
        </w:rPr>
        <w:t>, there are two options:</w:t>
      </w:r>
    </w:p>
    <w:p w14:paraId="7DCC8531" w14:textId="5313F0C1" w:rsidR="00CC4878" w:rsidRDefault="00CC4878" w:rsidP="00817207">
      <w:pPr>
        <w:pStyle w:val="ListParagraph"/>
        <w:numPr>
          <w:ilvl w:val="0"/>
          <w:numId w:val="4"/>
        </w:numPr>
        <w:spacing w:after="120"/>
        <w:rPr>
          <w:rFonts w:asciiTheme="majorBidi" w:eastAsiaTheme="minorEastAsia" w:hAnsiTheme="majorBidi"/>
          <w:sz w:val="20"/>
          <w:szCs w:val="20"/>
          <w:lang w:val="en-US" w:eastAsia="en-US"/>
        </w:rPr>
      </w:pPr>
      <w:r>
        <w:rPr>
          <w:rFonts w:asciiTheme="majorBidi" w:eastAsiaTheme="minorEastAsia" w:hAnsiTheme="majorBidi"/>
          <w:sz w:val="20"/>
          <w:szCs w:val="20"/>
          <w:lang w:val="en-US" w:eastAsia="en-US"/>
        </w:rPr>
        <w:t xml:space="preserve">Not scrambling the </w:t>
      </w:r>
      <w:r w:rsidR="00817207">
        <w:rPr>
          <w:rFonts w:asciiTheme="majorBidi" w:eastAsiaTheme="minorEastAsia" w:hAnsiTheme="majorBidi"/>
          <w:sz w:val="20"/>
          <w:szCs w:val="20"/>
          <w:lang w:val="en-US" w:eastAsia="en-US"/>
        </w:rPr>
        <w:t>first CRC bits</w:t>
      </w:r>
    </w:p>
    <w:p w14:paraId="068BEB0D" w14:textId="6A932FF1" w:rsidR="00817207" w:rsidRPr="00CC4878" w:rsidRDefault="00817207" w:rsidP="00817207">
      <w:pPr>
        <w:pStyle w:val="ListParagraph"/>
        <w:numPr>
          <w:ilvl w:val="0"/>
          <w:numId w:val="4"/>
        </w:numPr>
        <w:spacing w:after="120"/>
        <w:rPr>
          <w:rFonts w:asciiTheme="majorBidi" w:eastAsiaTheme="minorEastAsia" w:hAnsiTheme="majorBidi"/>
          <w:sz w:val="20"/>
          <w:szCs w:val="20"/>
          <w:lang w:val="en-US" w:eastAsia="en-US"/>
        </w:rPr>
      </w:pPr>
      <w:r>
        <w:rPr>
          <w:rFonts w:asciiTheme="majorBidi" w:eastAsiaTheme="minorEastAsia" w:hAnsiTheme="majorBidi"/>
          <w:sz w:val="20"/>
          <w:szCs w:val="20"/>
          <w:lang w:val="en-US" w:eastAsia="en-US"/>
        </w:rPr>
        <w:t xml:space="preserve">Scrambling the first CRC bits with the RNTI </w:t>
      </w:r>
      <w:r w:rsidR="00AB6CE4">
        <w:rPr>
          <w:rFonts w:asciiTheme="majorBidi" w:eastAsiaTheme="minorEastAsia" w:hAnsiTheme="majorBidi"/>
          <w:sz w:val="20"/>
          <w:szCs w:val="20"/>
          <w:lang w:val="en-US" w:eastAsia="en-US"/>
        </w:rPr>
        <w:t xml:space="preserve">/ value </w:t>
      </w:r>
      <w:r>
        <w:rPr>
          <w:rFonts w:asciiTheme="majorBidi" w:eastAsiaTheme="minorEastAsia" w:hAnsiTheme="majorBidi"/>
          <w:sz w:val="20"/>
          <w:szCs w:val="20"/>
          <w:lang w:val="en-US" w:eastAsia="en-US"/>
        </w:rPr>
        <w:t>used for data-independent scrambling (above).</w:t>
      </w:r>
    </w:p>
    <w:p w14:paraId="5DCFDC7E" w14:textId="7D70ED63" w:rsidR="00166EC3" w:rsidRPr="00817207" w:rsidRDefault="00817207" w:rsidP="00817207">
      <w:pPr>
        <w:spacing w:after="120"/>
        <w:rPr>
          <w:lang w:val="en-US" w:eastAsia="en-US"/>
        </w:rPr>
      </w:pPr>
      <w:r>
        <w:rPr>
          <w:lang w:val="en-US" w:eastAsia="en-US"/>
        </w:rPr>
        <w:t xml:space="preserve">Though the first option is easier to implement, the second one gives the additional capability to use the distributed CRC bits for ET by discriminating valid messages not intended to the UE. </w:t>
      </w:r>
    </w:p>
    <w:p w14:paraId="24DFB951" w14:textId="78879BAF" w:rsidR="00C5467D" w:rsidRDefault="00817207" w:rsidP="00817207">
      <w:pPr>
        <w:spacing w:after="120"/>
        <w:rPr>
          <w:i/>
          <w:iCs/>
          <w:lang w:eastAsia="en-US"/>
        </w:rPr>
      </w:pPr>
      <w:bookmarkStart w:id="19" w:name="OLE_LINK24"/>
      <w:r>
        <w:rPr>
          <w:b/>
          <w:bCs/>
          <w:i/>
          <w:iCs/>
          <w:u w:val="single"/>
          <w:lang w:eastAsia="en-US"/>
        </w:rPr>
        <w:t>Proposal</w:t>
      </w:r>
      <w:r w:rsidR="00C5467D">
        <w:rPr>
          <w:b/>
          <w:bCs/>
          <w:i/>
          <w:iCs/>
          <w:u w:val="single"/>
          <w:lang w:eastAsia="en-US"/>
        </w:rPr>
        <w:t xml:space="preserve"> 6</w:t>
      </w:r>
      <w:r w:rsidRPr="001865AA">
        <w:rPr>
          <w:b/>
          <w:bCs/>
          <w:i/>
          <w:iCs/>
          <w:lang w:eastAsia="en-US"/>
        </w:rPr>
        <w:t>:</w:t>
      </w:r>
      <w:r w:rsidRPr="001865AA">
        <w:rPr>
          <w:i/>
          <w:iCs/>
          <w:lang w:eastAsia="en-US"/>
        </w:rPr>
        <w:t xml:space="preserve"> </w:t>
      </w:r>
      <w:r>
        <w:rPr>
          <w:i/>
          <w:iCs/>
          <w:lang w:eastAsia="en-US"/>
        </w:rPr>
        <w:t>In DL control</w:t>
      </w:r>
      <w:r w:rsidR="00BE33FC">
        <w:rPr>
          <w:i/>
          <w:iCs/>
          <w:lang w:eastAsia="en-US"/>
        </w:rPr>
        <w:t xml:space="preserve">, </w:t>
      </w:r>
      <w:r w:rsidR="0037069E">
        <w:rPr>
          <w:i/>
          <w:iCs/>
          <w:lang w:eastAsia="en-US"/>
        </w:rPr>
        <w:t xml:space="preserve">the </w:t>
      </w:r>
      <w:r w:rsidR="00D73C05">
        <w:rPr>
          <w:i/>
          <w:iCs/>
          <w:lang w:eastAsia="en-US"/>
        </w:rPr>
        <w:t xml:space="preserve">7 </w:t>
      </w:r>
      <w:r w:rsidR="0037069E">
        <w:rPr>
          <w:i/>
          <w:iCs/>
          <w:lang w:eastAsia="en-US"/>
        </w:rPr>
        <w:t>distributed</w:t>
      </w:r>
      <w:r w:rsidR="00D73C05">
        <w:rPr>
          <w:i/>
          <w:iCs/>
          <w:lang w:eastAsia="en-US"/>
        </w:rPr>
        <w:t xml:space="preserve"> </w:t>
      </w:r>
      <w:r>
        <w:rPr>
          <w:i/>
          <w:iCs/>
          <w:lang w:eastAsia="en-US"/>
        </w:rPr>
        <w:t xml:space="preserve">CRC bits are scrambled with </w:t>
      </w:r>
      <w:r w:rsidR="00C5467D">
        <w:rPr>
          <w:i/>
          <w:iCs/>
          <w:lang w:eastAsia="en-US"/>
        </w:rPr>
        <w:t xml:space="preserve">bits from the </w:t>
      </w:r>
      <w:r w:rsidR="00C3059B">
        <w:rPr>
          <w:i/>
          <w:iCs/>
          <w:lang w:eastAsia="en-US"/>
        </w:rPr>
        <w:t>identifier</w:t>
      </w:r>
      <w:r w:rsidR="00C5467D">
        <w:rPr>
          <w:i/>
          <w:iCs/>
          <w:lang w:eastAsia="en-US"/>
        </w:rPr>
        <w:t xml:space="preserve"> used for data-independent scrambling</w:t>
      </w:r>
      <w:r>
        <w:rPr>
          <w:i/>
          <w:iCs/>
          <w:lang w:eastAsia="en-US"/>
        </w:rPr>
        <w:t xml:space="preserve">. </w:t>
      </w:r>
    </w:p>
    <w:bookmarkEnd w:id="18"/>
    <w:bookmarkEnd w:id="19"/>
    <w:p w14:paraId="313375FD" w14:textId="4305DD73" w:rsidR="00817207" w:rsidRDefault="00AB6CE4" w:rsidP="00817207">
      <w:pPr>
        <w:spacing w:after="120"/>
        <w:rPr>
          <w:lang w:val="en-US" w:eastAsia="en-US"/>
        </w:rPr>
      </w:pPr>
      <w:r>
        <w:rPr>
          <w:lang w:eastAsia="en-US"/>
        </w:rPr>
        <w:t>Note that in proposals 5 and 6</w:t>
      </w:r>
      <w:r w:rsidR="00D73C05">
        <w:rPr>
          <w:lang w:eastAsia="en-US"/>
        </w:rPr>
        <w:t xml:space="preserve"> above, the actual number of distributed and appended CRC bits </w:t>
      </w:r>
      <w:r w:rsidR="00817207" w:rsidRPr="00C5467D">
        <w:rPr>
          <w:lang w:val="en-US" w:eastAsia="en-US"/>
        </w:rPr>
        <w:t xml:space="preserve">can </w:t>
      </w:r>
      <w:r w:rsidR="00D73C05">
        <w:rPr>
          <w:lang w:val="en-US" w:eastAsia="en-US"/>
        </w:rPr>
        <w:t xml:space="preserve">change </w:t>
      </w:r>
      <w:r w:rsidR="00817207" w:rsidRPr="00C5467D">
        <w:rPr>
          <w:lang w:val="en-US" w:eastAsia="en-US"/>
        </w:rPr>
        <w:t>in the future if K</w:t>
      </w:r>
      <w:r w:rsidR="00817207" w:rsidRPr="00AB6CE4">
        <w:rPr>
          <w:vertAlign w:val="subscript"/>
          <w:lang w:val="en-US" w:eastAsia="en-US"/>
        </w:rPr>
        <w:t>max</w:t>
      </w:r>
      <w:r w:rsidR="00817207" w:rsidRPr="00C5467D">
        <w:rPr>
          <w:lang w:val="en-US" w:eastAsia="en-US"/>
        </w:rPr>
        <w:t xml:space="preserve"> is modified.</w:t>
      </w:r>
    </w:p>
    <w:p w14:paraId="0253772E" w14:textId="3C16FFE4" w:rsidR="00D11440" w:rsidRDefault="00D11440" w:rsidP="00CD4766">
      <w:pPr>
        <w:overflowPunct/>
        <w:autoSpaceDE/>
        <w:autoSpaceDN/>
        <w:adjustRightInd/>
        <w:spacing w:after="120"/>
        <w:textAlignment w:val="auto"/>
        <w:rPr>
          <w:lang w:eastAsia="en-US"/>
        </w:rPr>
      </w:pPr>
      <w:r>
        <w:rPr>
          <w:lang w:eastAsia="en-US"/>
        </w:rPr>
        <w:br w:type="page"/>
      </w:r>
    </w:p>
    <w:p w14:paraId="4B99589C" w14:textId="68AA2096" w:rsidR="00490EBF" w:rsidRPr="00925F0C" w:rsidRDefault="00490EBF" w:rsidP="00490EBF">
      <w:pPr>
        <w:pStyle w:val="Heading1"/>
        <w:numPr>
          <w:ilvl w:val="0"/>
          <w:numId w:val="0"/>
        </w:numPr>
        <w:ind w:left="432" w:hanging="432"/>
        <w:rPr>
          <w:lang w:eastAsia="zh-CN"/>
        </w:rPr>
      </w:pPr>
      <w:r w:rsidRPr="00925F0C">
        <w:rPr>
          <w:lang w:eastAsia="zh-CN"/>
        </w:rPr>
        <w:lastRenderedPageBreak/>
        <w:t>Conclusions</w:t>
      </w:r>
    </w:p>
    <w:p w14:paraId="0B4E91F0" w14:textId="77777777" w:rsidR="00B03B22" w:rsidRPr="00FC72E1" w:rsidRDefault="00B03B22" w:rsidP="00B03B22">
      <w:pPr>
        <w:spacing w:after="80"/>
        <w:rPr>
          <w:i/>
          <w:iCs/>
          <w:lang w:eastAsia="en-US"/>
        </w:rPr>
      </w:pPr>
      <w:r w:rsidRPr="001865AA">
        <w:rPr>
          <w:b/>
          <w:bCs/>
          <w:i/>
          <w:iCs/>
          <w:u w:val="single"/>
          <w:lang w:eastAsia="en-US"/>
        </w:rPr>
        <w:t>Observation 1</w:t>
      </w:r>
      <w:r w:rsidRPr="001865AA">
        <w:rPr>
          <w:b/>
          <w:bCs/>
          <w:i/>
          <w:iCs/>
          <w:lang w:eastAsia="en-US"/>
        </w:rPr>
        <w:t>:</w:t>
      </w:r>
      <w:r w:rsidRPr="001865AA">
        <w:rPr>
          <w:i/>
          <w:iCs/>
          <w:lang w:eastAsia="en-US"/>
        </w:rPr>
        <w:t xml:space="preserve"> In spread mapping – based frozen bit scrambling, mapping of PRBS to frozen bits </w:t>
      </w:r>
      <w:r>
        <w:rPr>
          <w:i/>
          <w:iCs/>
          <w:lang w:eastAsia="en-US"/>
        </w:rPr>
        <w:t>causes a considerable</w:t>
      </w:r>
      <w:r w:rsidRPr="001865AA">
        <w:rPr>
          <w:i/>
          <w:iCs/>
          <w:lang w:eastAsia="en-US"/>
        </w:rPr>
        <w:t xml:space="preserve"> </w:t>
      </w:r>
      <w:r>
        <w:rPr>
          <w:i/>
          <w:iCs/>
          <w:lang w:eastAsia="en-US"/>
        </w:rPr>
        <w:t xml:space="preserve">increase in UE implementation </w:t>
      </w:r>
      <w:r w:rsidRPr="001865AA">
        <w:rPr>
          <w:i/>
          <w:iCs/>
          <w:lang w:eastAsia="en-US"/>
        </w:rPr>
        <w:t>complexity.</w:t>
      </w:r>
    </w:p>
    <w:p w14:paraId="25F8AFBC" w14:textId="77777777" w:rsidR="00E818B1" w:rsidRPr="00FC72E1" w:rsidRDefault="00E818B1" w:rsidP="00E818B1">
      <w:pPr>
        <w:spacing w:after="80"/>
        <w:rPr>
          <w:i/>
          <w:iCs/>
          <w:lang w:eastAsia="en-US"/>
        </w:rPr>
      </w:pPr>
      <w:r w:rsidRPr="001865AA">
        <w:rPr>
          <w:b/>
          <w:bCs/>
          <w:i/>
          <w:iCs/>
          <w:u w:val="single"/>
          <w:lang w:eastAsia="en-US"/>
        </w:rPr>
        <w:t xml:space="preserve">Observation </w:t>
      </w:r>
      <w:r>
        <w:rPr>
          <w:b/>
          <w:bCs/>
          <w:i/>
          <w:iCs/>
          <w:u w:val="single"/>
          <w:lang w:eastAsia="en-US"/>
        </w:rPr>
        <w:t>2</w:t>
      </w:r>
      <w:r w:rsidRPr="001865AA">
        <w:rPr>
          <w:b/>
          <w:bCs/>
          <w:i/>
          <w:iCs/>
          <w:lang w:eastAsia="en-US"/>
        </w:rPr>
        <w:t>:</w:t>
      </w:r>
      <w:r w:rsidRPr="001865AA">
        <w:rPr>
          <w:i/>
          <w:iCs/>
          <w:lang w:eastAsia="en-US"/>
        </w:rPr>
        <w:t xml:space="preserve"> </w:t>
      </w:r>
      <w:r>
        <w:rPr>
          <w:i/>
          <w:iCs/>
          <w:lang w:eastAsia="en-US"/>
        </w:rPr>
        <w:t xml:space="preserve">Simplified spread mapping </w:t>
      </w:r>
      <w:r w:rsidRPr="001865AA">
        <w:rPr>
          <w:i/>
          <w:iCs/>
          <w:lang w:eastAsia="en-US"/>
        </w:rPr>
        <w:t xml:space="preserve">of PRBS to frozen bits </w:t>
      </w:r>
      <w:r>
        <w:rPr>
          <w:i/>
          <w:iCs/>
          <w:lang w:eastAsia="en-US"/>
        </w:rPr>
        <w:t>preserves the achievable ET benefits of original spread mapping, while considerably</w:t>
      </w:r>
      <w:r w:rsidRPr="001865AA">
        <w:rPr>
          <w:i/>
          <w:iCs/>
          <w:lang w:eastAsia="en-US"/>
        </w:rPr>
        <w:t xml:space="preserve"> </w:t>
      </w:r>
      <w:r>
        <w:rPr>
          <w:i/>
          <w:iCs/>
          <w:lang w:eastAsia="en-US"/>
        </w:rPr>
        <w:t xml:space="preserve">decreasing UE implementation </w:t>
      </w:r>
      <w:r w:rsidRPr="001865AA">
        <w:rPr>
          <w:i/>
          <w:iCs/>
          <w:lang w:eastAsia="en-US"/>
        </w:rPr>
        <w:t>complexity.</w:t>
      </w:r>
    </w:p>
    <w:p w14:paraId="68863F8B" w14:textId="5119126D" w:rsidR="00B03B22" w:rsidRDefault="00B03B22" w:rsidP="00B03B22">
      <w:pPr>
        <w:spacing w:after="80"/>
        <w:rPr>
          <w:i/>
          <w:iCs/>
          <w:lang w:eastAsia="en-US"/>
        </w:rPr>
      </w:pPr>
      <w:r>
        <w:rPr>
          <w:b/>
          <w:bCs/>
          <w:i/>
          <w:iCs/>
          <w:u w:val="single"/>
          <w:lang w:eastAsia="en-US"/>
        </w:rPr>
        <w:t>Proposal</w:t>
      </w:r>
      <w:r w:rsidRPr="001865AA">
        <w:rPr>
          <w:b/>
          <w:bCs/>
          <w:i/>
          <w:iCs/>
          <w:u w:val="single"/>
          <w:lang w:eastAsia="en-US"/>
        </w:rPr>
        <w:t xml:space="preserve"> 1</w:t>
      </w:r>
      <w:r w:rsidRPr="001865AA">
        <w:rPr>
          <w:b/>
          <w:bCs/>
          <w:i/>
          <w:iCs/>
          <w:lang w:eastAsia="en-US"/>
        </w:rPr>
        <w:t>:</w:t>
      </w:r>
      <w:r w:rsidRPr="001865AA">
        <w:rPr>
          <w:i/>
          <w:iCs/>
          <w:lang w:eastAsia="en-US"/>
        </w:rPr>
        <w:t xml:space="preserve"> </w:t>
      </w:r>
      <w:r>
        <w:rPr>
          <w:i/>
          <w:iCs/>
          <w:lang w:eastAsia="en-US"/>
        </w:rPr>
        <w:t xml:space="preserve">If spread mapping is adopted for </w:t>
      </w:r>
      <w:r w:rsidRPr="001865AA">
        <w:rPr>
          <w:i/>
          <w:iCs/>
          <w:lang w:eastAsia="en-US"/>
        </w:rPr>
        <w:t>frozen bit</w:t>
      </w:r>
      <w:r>
        <w:rPr>
          <w:i/>
          <w:iCs/>
          <w:lang w:eastAsia="en-US"/>
        </w:rPr>
        <w:t xml:space="preserve"> scrambling, use the simplified one-to-one </w:t>
      </w:r>
      <w:r w:rsidR="003775F1">
        <w:rPr>
          <w:i/>
          <w:iCs/>
          <w:lang w:eastAsia="en-US"/>
        </w:rPr>
        <w:t>PRBS placement</w:t>
      </w:r>
      <w:r w:rsidRPr="001865AA">
        <w:rPr>
          <w:i/>
          <w:iCs/>
          <w:lang w:eastAsia="en-US"/>
        </w:rPr>
        <w:t>.</w:t>
      </w:r>
    </w:p>
    <w:p w14:paraId="6635E8FC" w14:textId="77777777" w:rsidR="00F26D7D" w:rsidRPr="00FC72E1" w:rsidRDefault="00F26D7D" w:rsidP="00B03B22">
      <w:pPr>
        <w:spacing w:after="80"/>
        <w:rPr>
          <w:i/>
          <w:iCs/>
          <w:lang w:eastAsia="en-US"/>
        </w:rPr>
      </w:pPr>
    </w:p>
    <w:p w14:paraId="6812E55F" w14:textId="77777777" w:rsidR="001622E8" w:rsidRPr="00FC72E1" w:rsidRDefault="001622E8" w:rsidP="001622E8">
      <w:pPr>
        <w:spacing w:after="120"/>
        <w:rPr>
          <w:i/>
          <w:iCs/>
          <w:lang w:eastAsia="en-US"/>
        </w:rPr>
      </w:pPr>
      <w:r>
        <w:rPr>
          <w:b/>
          <w:bCs/>
          <w:i/>
          <w:iCs/>
          <w:u w:val="single"/>
          <w:lang w:eastAsia="en-US"/>
        </w:rPr>
        <w:t>Proposal</w:t>
      </w:r>
      <w:r w:rsidRPr="001865AA">
        <w:rPr>
          <w:b/>
          <w:bCs/>
          <w:i/>
          <w:iCs/>
          <w:u w:val="single"/>
          <w:lang w:eastAsia="en-US"/>
        </w:rPr>
        <w:t xml:space="preserve"> </w:t>
      </w:r>
      <w:r>
        <w:rPr>
          <w:b/>
          <w:bCs/>
          <w:i/>
          <w:iCs/>
          <w:u w:val="single"/>
          <w:lang w:eastAsia="en-US"/>
        </w:rPr>
        <w:t>2</w:t>
      </w:r>
      <w:r w:rsidRPr="001865AA">
        <w:rPr>
          <w:b/>
          <w:bCs/>
          <w:i/>
          <w:iCs/>
          <w:lang w:eastAsia="en-US"/>
        </w:rPr>
        <w:t>:</w:t>
      </w:r>
      <w:r w:rsidRPr="001865AA">
        <w:rPr>
          <w:i/>
          <w:iCs/>
          <w:lang w:eastAsia="en-US"/>
        </w:rPr>
        <w:t xml:space="preserve"> </w:t>
      </w:r>
      <w:r>
        <w:rPr>
          <w:i/>
          <w:iCs/>
          <w:lang w:eastAsia="en-US"/>
        </w:rPr>
        <w:t>Data-independent scrambling shall not increase the number of required blind decodes.</w:t>
      </w:r>
    </w:p>
    <w:p w14:paraId="5565E112" w14:textId="77777777" w:rsidR="00F26D7D" w:rsidRPr="00FC72E1" w:rsidRDefault="00F26D7D" w:rsidP="00F26D7D">
      <w:pPr>
        <w:spacing w:after="120"/>
        <w:rPr>
          <w:i/>
          <w:iCs/>
          <w:lang w:eastAsia="en-US"/>
        </w:rPr>
      </w:pPr>
      <w:r>
        <w:rPr>
          <w:b/>
          <w:bCs/>
          <w:i/>
          <w:iCs/>
          <w:u w:val="single"/>
          <w:lang w:eastAsia="en-US"/>
        </w:rPr>
        <w:t>Proposal</w:t>
      </w:r>
      <w:r w:rsidRPr="001865AA">
        <w:rPr>
          <w:b/>
          <w:bCs/>
          <w:i/>
          <w:iCs/>
          <w:u w:val="single"/>
          <w:lang w:eastAsia="en-US"/>
        </w:rPr>
        <w:t xml:space="preserve"> </w:t>
      </w:r>
      <w:r>
        <w:rPr>
          <w:b/>
          <w:bCs/>
          <w:i/>
          <w:iCs/>
          <w:u w:val="single"/>
          <w:lang w:eastAsia="en-US"/>
        </w:rPr>
        <w:t>3</w:t>
      </w:r>
      <w:r w:rsidRPr="001865AA">
        <w:rPr>
          <w:b/>
          <w:bCs/>
          <w:i/>
          <w:iCs/>
          <w:lang w:eastAsia="en-US"/>
        </w:rPr>
        <w:t>:</w:t>
      </w:r>
      <w:r w:rsidRPr="001865AA">
        <w:rPr>
          <w:i/>
          <w:iCs/>
          <w:lang w:eastAsia="en-US"/>
        </w:rPr>
        <w:t xml:space="preserve"> </w:t>
      </w:r>
      <w:r>
        <w:rPr>
          <w:i/>
          <w:iCs/>
          <w:lang w:eastAsia="en-US"/>
        </w:rPr>
        <w:t>C-RNTI is used for data-independent scrambling of UE-Specific DCI messages.</w:t>
      </w:r>
    </w:p>
    <w:p w14:paraId="40784E40" w14:textId="2FA803BF" w:rsidR="00F26D7D" w:rsidRPr="00FC72E1" w:rsidRDefault="00F26D7D" w:rsidP="00F26D7D">
      <w:pPr>
        <w:spacing w:after="120"/>
        <w:rPr>
          <w:i/>
          <w:iCs/>
          <w:lang w:eastAsia="en-US"/>
        </w:rPr>
      </w:pPr>
      <w:r>
        <w:rPr>
          <w:b/>
          <w:bCs/>
          <w:i/>
          <w:iCs/>
          <w:u w:val="single"/>
          <w:lang w:eastAsia="en-US"/>
        </w:rPr>
        <w:t>Proposal</w:t>
      </w:r>
      <w:r w:rsidRPr="001865AA">
        <w:rPr>
          <w:b/>
          <w:bCs/>
          <w:i/>
          <w:iCs/>
          <w:u w:val="single"/>
          <w:lang w:eastAsia="en-US"/>
        </w:rPr>
        <w:t xml:space="preserve"> </w:t>
      </w:r>
      <w:r>
        <w:rPr>
          <w:b/>
          <w:bCs/>
          <w:i/>
          <w:iCs/>
          <w:u w:val="single"/>
          <w:lang w:eastAsia="en-US"/>
        </w:rPr>
        <w:t>4</w:t>
      </w:r>
      <w:r w:rsidRPr="001865AA">
        <w:rPr>
          <w:b/>
          <w:bCs/>
          <w:i/>
          <w:iCs/>
          <w:lang w:eastAsia="en-US"/>
        </w:rPr>
        <w:t>:</w:t>
      </w:r>
      <w:r w:rsidRPr="001865AA">
        <w:rPr>
          <w:i/>
          <w:iCs/>
          <w:lang w:eastAsia="en-US"/>
        </w:rPr>
        <w:t xml:space="preserve"> </w:t>
      </w:r>
      <w:r>
        <w:rPr>
          <w:i/>
          <w:iCs/>
          <w:lang w:eastAsia="en-US"/>
        </w:rPr>
        <w:t xml:space="preserve">A unique identifier related to cell-ID </w:t>
      </w:r>
      <w:r w:rsidR="009E4C46">
        <w:rPr>
          <w:i/>
          <w:iCs/>
          <w:lang w:eastAsia="en-US"/>
        </w:rPr>
        <w:t xml:space="preserve">is </w:t>
      </w:r>
      <w:r>
        <w:rPr>
          <w:i/>
          <w:iCs/>
          <w:lang w:eastAsia="en-US"/>
        </w:rPr>
        <w:t>used for data-independent scrambling of Common DCI messages.</w:t>
      </w:r>
    </w:p>
    <w:p w14:paraId="25A3FA91" w14:textId="77777777" w:rsidR="00C5467D" w:rsidRDefault="00C5467D" w:rsidP="00C5467D">
      <w:pPr>
        <w:spacing w:after="120"/>
        <w:rPr>
          <w:b/>
          <w:bCs/>
          <w:i/>
          <w:iCs/>
          <w:u w:val="single"/>
          <w:lang w:eastAsia="en-US"/>
        </w:rPr>
      </w:pPr>
    </w:p>
    <w:p w14:paraId="1DB021D0" w14:textId="77777777" w:rsidR="0037069E" w:rsidRDefault="0037069E" w:rsidP="0037069E">
      <w:pPr>
        <w:spacing w:after="120"/>
        <w:rPr>
          <w:i/>
          <w:iCs/>
          <w:lang w:eastAsia="en-US"/>
        </w:rPr>
      </w:pPr>
      <w:r>
        <w:rPr>
          <w:b/>
          <w:bCs/>
          <w:i/>
          <w:iCs/>
          <w:u w:val="single"/>
          <w:lang w:eastAsia="en-US"/>
        </w:rPr>
        <w:t>Proposal</w:t>
      </w:r>
      <w:r w:rsidRPr="001865AA">
        <w:rPr>
          <w:b/>
          <w:bCs/>
          <w:i/>
          <w:iCs/>
          <w:u w:val="single"/>
          <w:lang w:eastAsia="en-US"/>
        </w:rPr>
        <w:t xml:space="preserve"> </w:t>
      </w:r>
      <w:r>
        <w:rPr>
          <w:b/>
          <w:bCs/>
          <w:i/>
          <w:iCs/>
          <w:u w:val="single"/>
          <w:lang w:eastAsia="en-US"/>
        </w:rPr>
        <w:t>5</w:t>
      </w:r>
      <w:r w:rsidRPr="001865AA">
        <w:rPr>
          <w:b/>
          <w:bCs/>
          <w:i/>
          <w:iCs/>
          <w:lang w:eastAsia="en-US"/>
        </w:rPr>
        <w:t>:</w:t>
      </w:r>
      <w:r w:rsidRPr="001865AA">
        <w:rPr>
          <w:i/>
          <w:iCs/>
          <w:lang w:eastAsia="en-US"/>
        </w:rPr>
        <w:t xml:space="preserve"> </w:t>
      </w:r>
      <w:r>
        <w:rPr>
          <w:i/>
          <w:iCs/>
          <w:lang w:eastAsia="en-US"/>
        </w:rPr>
        <w:t xml:space="preserve">In DL control, the 17 appended CRC bits are scrambled with corresponding RNTI. </w:t>
      </w:r>
    </w:p>
    <w:p w14:paraId="090DF238" w14:textId="1EE733BD" w:rsidR="0037069E" w:rsidRDefault="0037069E" w:rsidP="0037069E">
      <w:pPr>
        <w:spacing w:after="120"/>
        <w:rPr>
          <w:i/>
          <w:iCs/>
          <w:lang w:eastAsia="en-US"/>
        </w:rPr>
      </w:pPr>
      <w:r>
        <w:rPr>
          <w:b/>
          <w:bCs/>
          <w:i/>
          <w:iCs/>
          <w:u w:val="single"/>
          <w:lang w:eastAsia="en-US"/>
        </w:rPr>
        <w:t>Proposal 6</w:t>
      </w:r>
      <w:r w:rsidRPr="001865AA">
        <w:rPr>
          <w:b/>
          <w:bCs/>
          <w:i/>
          <w:iCs/>
          <w:lang w:eastAsia="en-US"/>
        </w:rPr>
        <w:t>:</w:t>
      </w:r>
      <w:r w:rsidRPr="001865AA">
        <w:rPr>
          <w:i/>
          <w:iCs/>
          <w:lang w:eastAsia="en-US"/>
        </w:rPr>
        <w:t xml:space="preserve"> </w:t>
      </w:r>
      <w:r>
        <w:rPr>
          <w:i/>
          <w:iCs/>
          <w:lang w:eastAsia="en-US"/>
        </w:rPr>
        <w:t xml:space="preserve">In DL control, the 7 distributed CRC bits are scrambled with bits from the </w:t>
      </w:r>
      <w:r w:rsidR="00C3059B">
        <w:rPr>
          <w:i/>
          <w:iCs/>
          <w:lang w:eastAsia="en-US"/>
        </w:rPr>
        <w:t>identifier</w:t>
      </w:r>
      <w:r w:rsidR="00C3059B">
        <w:rPr>
          <w:i/>
          <w:iCs/>
          <w:lang w:eastAsia="en-US"/>
        </w:rPr>
        <w:t xml:space="preserve"> </w:t>
      </w:r>
      <w:r>
        <w:rPr>
          <w:i/>
          <w:iCs/>
          <w:lang w:eastAsia="en-US"/>
        </w:rPr>
        <w:t xml:space="preserve">used for data-independent scrambling. </w:t>
      </w:r>
      <w:bookmarkStart w:id="20" w:name="_GoBack"/>
      <w:bookmarkEnd w:id="20"/>
    </w:p>
    <w:p w14:paraId="33CC7456" w14:textId="0941E53C" w:rsidR="001865AA" w:rsidRDefault="001865AA" w:rsidP="001865AA">
      <w:pPr>
        <w:spacing w:after="80"/>
        <w:rPr>
          <w:i/>
          <w:iCs/>
          <w:lang w:eastAsia="en-US"/>
        </w:rPr>
      </w:pPr>
    </w:p>
    <w:p w14:paraId="4003F455" w14:textId="77777777" w:rsidR="0037069E" w:rsidRDefault="0037069E" w:rsidP="001865AA">
      <w:pPr>
        <w:spacing w:after="80"/>
        <w:rPr>
          <w:i/>
          <w:iCs/>
          <w:lang w:eastAsia="en-US"/>
        </w:rPr>
      </w:pPr>
    </w:p>
    <w:p w14:paraId="69E2BBDA" w14:textId="77777777" w:rsidR="00490EBF" w:rsidRPr="00BA723C" w:rsidRDefault="00490EBF" w:rsidP="00490EBF">
      <w:pPr>
        <w:pStyle w:val="Heading1"/>
        <w:numPr>
          <w:ilvl w:val="0"/>
          <w:numId w:val="0"/>
        </w:numPr>
        <w:rPr>
          <w:lang w:eastAsia="ja-JP"/>
        </w:rPr>
      </w:pPr>
      <w:r w:rsidRPr="00BA723C">
        <w:rPr>
          <w:lang w:eastAsia="ja-JP"/>
        </w:rPr>
        <w:t>References</w:t>
      </w:r>
    </w:p>
    <w:p w14:paraId="0154D356" w14:textId="56FF94BC" w:rsidR="00662D0D" w:rsidRDefault="00662D0D" w:rsidP="00A80E38">
      <w:pPr>
        <w:pStyle w:val="ListParagraph"/>
        <w:numPr>
          <w:ilvl w:val="0"/>
          <w:numId w:val="8"/>
        </w:numPr>
        <w:rPr>
          <w:rFonts w:asciiTheme="majorBidi" w:hAnsiTheme="majorBidi"/>
          <w:sz w:val="20"/>
          <w:szCs w:val="20"/>
        </w:rPr>
      </w:pPr>
      <w:bookmarkStart w:id="21" w:name="_Ref488768332"/>
      <w:bookmarkStart w:id="22" w:name="_Ref494619906"/>
      <w:r>
        <w:rPr>
          <w:rFonts w:asciiTheme="majorBidi" w:hAnsiTheme="majorBidi"/>
          <w:sz w:val="20"/>
          <w:szCs w:val="20"/>
        </w:rPr>
        <w:t>Chairman’s notes, RAN1#88bis</w:t>
      </w:r>
    </w:p>
    <w:p w14:paraId="5DC9D0E1" w14:textId="1F3DC43A" w:rsidR="00191E71" w:rsidRDefault="009478E7" w:rsidP="00A80E38">
      <w:pPr>
        <w:pStyle w:val="ListParagraph"/>
        <w:numPr>
          <w:ilvl w:val="0"/>
          <w:numId w:val="8"/>
        </w:numPr>
        <w:rPr>
          <w:rFonts w:asciiTheme="majorBidi" w:hAnsiTheme="majorBidi"/>
          <w:sz w:val="20"/>
          <w:szCs w:val="20"/>
        </w:rPr>
      </w:pPr>
      <w:bookmarkStart w:id="23" w:name="_Ref494626600"/>
      <w:r>
        <w:rPr>
          <w:rFonts w:asciiTheme="majorBidi" w:hAnsiTheme="majorBidi"/>
          <w:sz w:val="20"/>
          <w:szCs w:val="20"/>
        </w:rPr>
        <w:t>Chairman’s notes, RAN1#</w:t>
      </w:r>
      <w:bookmarkEnd w:id="21"/>
      <w:r>
        <w:rPr>
          <w:rFonts w:asciiTheme="majorBidi" w:hAnsiTheme="majorBidi"/>
          <w:sz w:val="20"/>
          <w:szCs w:val="20"/>
        </w:rPr>
        <w:t>90</w:t>
      </w:r>
      <w:bookmarkEnd w:id="22"/>
      <w:bookmarkEnd w:id="23"/>
    </w:p>
    <w:p w14:paraId="3357CC68" w14:textId="2A896B9E" w:rsidR="00EA0661" w:rsidRDefault="00EA0661" w:rsidP="00EA0661">
      <w:pPr>
        <w:pStyle w:val="ListParagraph"/>
        <w:numPr>
          <w:ilvl w:val="0"/>
          <w:numId w:val="8"/>
        </w:numPr>
        <w:rPr>
          <w:rFonts w:asciiTheme="majorBidi" w:hAnsiTheme="majorBidi"/>
          <w:sz w:val="20"/>
          <w:szCs w:val="20"/>
        </w:rPr>
      </w:pPr>
      <w:bookmarkStart w:id="24" w:name="_Ref494627675"/>
      <w:bookmarkStart w:id="25" w:name="_Ref488831776"/>
      <w:r w:rsidRPr="002F293C">
        <w:rPr>
          <w:rFonts w:asciiTheme="majorBidi" w:hAnsiTheme="majorBidi"/>
          <w:sz w:val="20"/>
          <w:szCs w:val="20"/>
        </w:rPr>
        <w:t>R1-1712257, FAR-Preserving Polar Code Construction and Decoding Algorithm for Early Termination, Tsofun Algorithm, RAN1#90</w:t>
      </w:r>
      <w:bookmarkEnd w:id="24"/>
    </w:p>
    <w:p w14:paraId="622315DE" w14:textId="77777777" w:rsidR="004F1F23" w:rsidRPr="00F05067" w:rsidRDefault="004F1F23" w:rsidP="004F1F23">
      <w:pPr>
        <w:pStyle w:val="ListParagraph"/>
        <w:numPr>
          <w:ilvl w:val="0"/>
          <w:numId w:val="8"/>
        </w:numPr>
        <w:rPr>
          <w:rFonts w:asciiTheme="majorBidi" w:hAnsiTheme="majorBidi"/>
          <w:sz w:val="20"/>
          <w:szCs w:val="20"/>
        </w:rPr>
      </w:pPr>
      <w:bookmarkStart w:id="26" w:name="_Ref494622021"/>
      <w:r w:rsidRPr="00F05067">
        <w:rPr>
          <w:rFonts w:asciiTheme="majorBidi" w:hAnsiTheme="majorBidi"/>
          <w:sz w:val="20"/>
          <w:szCs w:val="20"/>
        </w:rPr>
        <w:t>R1-1716032, UE-Specific Scrambling for Polar Codes, Samsung, RAN1-NR#3</w:t>
      </w:r>
      <w:bookmarkEnd w:id="26"/>
    </w:p>
    <w:p w14:paraId="770ACB06" w14:textId="77777777" w:rsidR="004F1F23" w:rsidRDefault="004F1F23" w:rsidP="004F1F23">
      <w:pPr>
        <w:pStyle w:val="ListParagraph"/>
        <w:numPr>
          <w:ilvl w:val="0"/>
          <w:numId w:val="8"/>
        </w:numPr>
        <w:rPr>
          <w:rFonts w:asciiTheme="majorBidi" w:hAnsiTheme="majorBidi"/>
          <w:sz w:val="20"/>
          <w:szCs w:val="20"/>
        </w:rPr>
      </w:pPr>
      <w:bookmarkStart w:id="27" w:name="_Ref494622548"/>
      <w:r w:rsidRPr="00F05067">
        <w:rPr>
          <w:rFonts w:asciiTheme="majorBidi" w:hAnsiTheme="majorBidi"/>
          <w:sz w:val="20"/>
          <w:szCs w:val="20"/>
        </w:rPr>
        <w:t>R1-1716331, Details of DL Polar code construction, Intel, RAN1-NR#3</w:t>
      </w:r>
      <w:bookmarkEnd w:id="27"/>
    </w:p>
    <w:p w14:paraId="486CD5C5" w14:textId="77777777" w:rsidR="004F1F23" w:rsidRDefault="004F1F23" w:rsidP="004F1F23">
      <w:pPr>
        <w:pStyle w:val="ListParagraph"/>
        <w:numPr>
          <w:ilvl w:val="0"/>
          <w:numId w:val="8"/>
        </w:numPr>
        <w:rPr>
          <w:rFonts w:asciiTheme="majorBidi" w:hAnsiTheme="majorBidi"/>
          <w:sz w:val="20"/>
          <w:szCs w:val="20"/>
        </w:rPr>
      </w:pPr>
      <w:bookmarkStart w:id="28" w:name="_Ref494628854"/>
      <w:r>
        <w:rPr>
          <w:rFonts w:asciiTheme="majorBidi" w:hAnsiTheme="majorBidi"/>
          <w:sz w:val="20"/>
          <w:szCs w:val="20"/>
        </w:rPr>
        <w:t xml:space="preserve">R1-1712256, </w:t>
      </w:r>
      <w:r w:rsidRPr="00250DDD">
        <w:rPr>
          <w:rFonts w:asciiTheme="majorBidi" w:hAnsiTheme="majorBidi"/>
          <w:sz w:val="20"/>
          <w:szCs w:val="20"/>
        </w:rPr>
        <w:t>Enhancement of Early Termination by placing UE-ID on Frozen Bits</w:t>
      </w:r>
      <w:r>
        <w:rPr>
          <w:rFonts w:asciiTheme="majorBidi" w:hAnsiTheme="majorBidi"/>
          <w:sz w:val="20"/>
          <w:szCs w:val="20"/>
        </w:rPr>
        <w:t xml:space="preserve">, </w:t>
      </w:r>
      <w:r w:rsidRPr="00250DDD">
        <w:rPr>
          <w:rFonts w:asciiTheme="majorBidi" w:hAnsiTheme="majorBidi"/>
          <w:sz w:val="20"/>
          <w:szCs w:val="20"/>
        </w:rPr>
        <w:t>Tsofun Algorithm</w:t>
      </w:r>
      <w:r>
        <w:rPr>
          <w:rFonts w:asciiTheme="majorBidi" w:hAnsiTheme="majorBidi"/>
          <w:sz w:val="20"/>
          <w:szCs w:val="20"/>
        </w:rPr>
        <w:t>, RAN1#90.</w:t>
      </w:r>
      <w:bookmarkEnd w:id="28"/>
    </w:p>
    <w:p w14:paraId="0C0B7517" w14:textId="087B2923" w:rsidR="00312DC7" w:rsidRPr="003C09CF" w:rsidRDefault="00312DC7" w:rsidP="00312DC7">
      <w:pPr>
        <w:pStyle w:val="ListParagraph"/>
        <w:numPr>
          <w:ilvl w:val="0"/>
          <w:numId w:val="8"/>
        </w:numPr>
        <w:rPr>
          <w:rFonts w:asciiTheme="majorBidi" w:hAnsiTheme="majorBidi"/>
          <w:sz w:val="20"/>
          <w:szCs w:val="20"/>
        </w:rPr>
      </w:pPr>
      <w:bookmarkStart w:id="29" w:name="_Ref494628476"/>
      <w:r w:rsidRPr="003C09CF">
        <w:rPr>
          <w:rFonts w:asciiTheme="majorBidi" w:hAnsiTheme="majorBidi"/>
          <w:sz w:val="20"/>
          <w:szCs w:val="20"/>
        </w:rPr>
        <w:t>R1-1716534, Linear Codeword Scrambling for Early Termination on DCI Blind Detection, Coherent Logix, RAN1-NR#3</w:t>
      </w:r>
      <w:bookmarkEnd w:id="29"/>
    </w:p>
    <w:p w14:paraId="3CE96EDA" w14:textId="3ABC1C12" w:rsidR="00516E74" w:rsidRDefault="00516E74" w:rsidP="00516E74">
      <w:pPr>
        <w:pStyle w:val="NumberedList"/>
        <w:numPr>
          <w:ilvl w:val="0"/>
          <w:numId w:val="8"/>
        </w:numPr>
        <w:contextualSpacing/>
      </w:pPr>
      <w:bookmarkStart w:id="30" w:name="_Ref494628528"/>
      <w:r w:rsidRPr="003C09CF">
        <w:t xml:space="preserve">R1-1716110, UEID scrambling design for Polar codes, </w:t>
      </w:r>
      <w:r w:rsidR="00EA0661" w:rsidRPr="003C09CF">
        <w:t xml:space="preserve">NTT </w:t>
      </w:r>
      <w:r w:rsidRPr="003C09CF">
        <w:t>DOCOMO</w:t>
      </w:r>
      <w:r>
        <w:t>, RAN1-NR#3</w:t>
      </w:r>
      <w:bookmarkEnd w:id="30"/>
    </w:p>
    <w:p w14:paraId="41FC943A" w14:textId="3D04304E" w:rsidR="00B9743B" w:rsidRDefault="00B9743B" w:rsidP="00B9743B">
      <w:pPr>
        <w:pStyle w:val="NumberedList"/>
        <w:numPr>
          <w:ilvl w:val="0"/>
          <w:numId w:val="8"/>
        </w:numPr>
        <w:contextualSpacing/>
      </w:pPr>
      <w:bookmarkStart w:id="31" w:name="_Ref494628530"/>
      <w:r>
        <w:t>R1-1713316, Blind Detection with Polar Codes, McGill University, RAN1#90</w:t>
      </w:r>
      <w:bookmarkEnd w:id="31"/>
    </w:p>
    <w:p w14:paraId="64BDFFF1" w14:textId="52556791" w:rsidR="008D3B21" w:rsidRDefault="008D3B21" w:rsidP="008D3B21">
      <w:pPr>
        <w:pStyle w:val="NumberedList"/>
        <w:numPr>
          <w:ilvl w:val="0"/>
          <w:numId w:val="8"/>
        </w:numPr>
        <w:contextualSpacing/>
      </w:pPr>
      <w:bookmarkStart w:id="32" w:name="_Ref494628532"/>
      <w:r w:rsidRPr="008D3B21">
        <w:t>R1-1715896</w:t>
      </w:r>
      <w:r>
        <w:t>,</w:t>
      </w:r>
      <w:r w:rsidRPr="008D3B21">
        <w:t xml:space="preserve"> Scrambling on infor</w:t>
      </w:r>
      <w:r>
        <w:t>mation bits for distributed CRC,</w:t>
      </w:r>
      <w:r w:rsidRPr="008D3B21">
        <w:t xml:space="preserve"> LG</w:t>
      </w:r>
      <w:r>
        <w:t xml:space="preserve"> Electronics, RAN1-NR#3</w:t>
      </w:r>
      <w:bookmarkEnd w:id="32"/>
    </w:p>
    <w:p w14:paraId="39514386" w14:textId="77777777" w:rsidR="004F1F23" w:rsidRPr="003C09CF" w:rsidRDefault="004F1F23" w:rsidP="004F1F23">
      <w:pPr>
        <w:pStyle w:val="ListParagraph"/>
        <w:numPr>
          <w:ilvl w:val="0"/>
          <w:numId w:val="8"/>
        </w:numPr>
        <w:rPr>
          <w:rFonts w:asciiTheme="majorBidi" w:hAnsiTheme="majorBidi"/>
          <w:sz w:val="20"/>
          <w:szCs w:val="20"/>
        </w:rPr>
      </w:pPr>
      <w:bookmarkStart w:id="33" w:name="_Ref494628479"/>
      <w:r w:rsidRPr="003C09CF">
        <w:rPr>
          <w:rFonts w:asciiTheme="majorBidi" w:hAnsiTheme="majorBidi"/>
          <w:sz w:val="20"/>
          <w:szCs w:val="20"/>
        </w:rPr>
        <w:t>R1-1715498, UE-ID and value of frozen bits for Polar code, Huawei, RAN1-NR#3</w:t>
      </w:r>
      <w:bookmarkEnd w:id="33"/>
    </w:p>
    <w:p w14:paraId="3C9E11C0" w14:textId="7B967D1C" w:rsidR="00312DC7" w:rsidRDefault="00312DC7" w:rsidP="00312DC7">
      <w:pPr>
        <w:pStyle w:val="ListParagraph"/>
        <w:numPr>
          <w:ilvl w:val="0"/>
          <w:numId w:val="8"/>
        </w:numPr>
        <w:rPr>
          <w:rFonts w:asciiTheme="majorBidi" w:hAnsiTheme="majorBidi"/>
          <w:sz w:val="20"/>
          <w:szCs w:val="20"/>
        </w:rPr>
      </w:pPr>
      <w:bookmarkStart w:id="34" w:name="_Ref494695352"/>
      <w:r w:rsidRPr="00312DC7">
        <w:rPr>
          <w:rFonts w:asciiTheme="majorBidi" w:hAnsiTheme="majorBidi"/>
          <w:sz w:val="20"/>
          <w:szCs w:val="20"/>
        </w:rPr>
        <w:t>R1-1711571, Scrambling Sequence Design for Early Block Discrimination on DCI Blind Detection, Coherent Logix, RAN1-NR#2</w:t>
      </w:r>
      <w:bookmarkEnd w:id="34"/>
    </w:p>
    <w:p w14:paraId="574A8D96" w14:textId="27A9C6E3" w:rsidR="005D26A8" w:rsidRPr="005D26A8" w:rsidRDefault="005D26A8" w:rsidP="00931C8E">
      <w:pPr>
        <w:pStyle w:val="ListParagraph"/>
        <w:numPr>
          <w:ilvl w:val="0"/>
          <w:numId w:val="8"/>
        </w:numPr>
        <w:rPr>
          <w:rFonts w:asciiTheme="majorBidi" w:hAnsiTheme="majorBidi"/>
          <w:sz w:val="20"/>
          <w:szCs w:val="20"/>
        </w:rPr>
      </w:pPr>
      <w:bookmarkStart w:id="35" w:name="_Ref494777367"/>
      <w:r>
        <w:rPr>
          <w:rFonts w:asciiTheme="majorBidi" w:hAnsiTheme="majorBidi"/>
          <w:sz w:val="20"/>
          <w:szCs w:val="20"/>
        </w:rPr>
        <w:t xml:space="preserve">R1-1715775, </w:t>
      </w:r>
      <w:r w:rsidRPr="005D26A8">
        <w:rPr>
          <w:rFonts w:asciiTheme="majorBidi" w:hAnsiTheme="majorBidi"/>
          <w:sz w:val="20"/>
          <w:szCs w:val="20"/>
        </w:rPr>
        <w:t>On the hardware implementation of frozen bit insertion</w:t>
      </w:r>
      <w:r>
        <w:rPr>
          <w:rFonts w:asciiTheme="majorBidi" w:hAnsiTheme="majorBidi"/>
          <w:sz w:val="20"/>
          <w:szCs w:val="20"/>
        </w:rPr>
        <w:t xml:space="preserve"> </w:t>
      </w:r>
      <w:r w:rsidRPr="005D26A8">
        <w:rPr>
          <w:rFonts w:asciiTheme="majorBidi" w:hAnsiTheme="majorBidi"/>
          <w:sz w:val="20"/>
          <w:szCs w:val="20"/>
        </w:rPr>
        <w:t>and removal</w:t>
      </w:r>
      <w:r>
        <w:rPr>
          <w:rFonts w:asciiTheme="majorBidi" w:hAnsiTheme="majorBidi"/>
          <w:sz w:val="20"/>
          <w:szCs w:val="20"/>
        </w:rPr>
        <w:t>, Accelercomm, RAN1-NR#3</w:t>
      </w:r>
      <w:bookmarkEnd w:id="35"/>
    </w:p>
    <w:p w14:paraId="1A7F5284" w14:textId="03EF0019" w:rsidR="00166EC3" w:rsidRDefault="00166EC3" w:rsidP="00166EC3">
      <w:pPr>
        <w:pStyle w:val="ListParagraph"/>
        <w:numPr>
          <w:ilvl w:val="0"/>
          <w:numId w:val="8"/>
        </w:numPr>
        <w:rPr>
          <w:rFonts w:asciiTheme="majorBidi" w:hAnsiTheme="majorBidi"/>
          <w:sz w:val="20"/>
          <w:szCs w:val="20"/>
        </w:rPr>
      </w:pPr>
      <w:bookmarkStart w:id="36" w:name="_Ref494704063"/>
      <w:r w:rsidRPr="00166EC3">
        <w:rPr>
          <w:rFonts w:asciiTheme="majorBidi" w:hAnsiTheme="majorBidi"/>
          <w:sz w:val="20"/>
          <w:szCs w:val="20"/>
        </w:rPr>
        <w:t>R1-1712167</w:t>
      </w:r>
      <w:r>
        <w:rPr>
          <w:rFonts w:asciiTheme="majorBidi" w:hAnsiTheme="majorBidi"/>
          <w:sz w:val="20"/>
          <w:szCs w:val="20"/>
        </w:rPr>
        <w:t xml:space="preserve">, </w:t>
      </w:r>
      <w:r w:rsidRPr="00166EC3">
        <w:rPr>
          <w:rFonts w:asciiTheme="majorBidi" w:hAnsiTheme="majorBidi"/>
          <w:sz w:val="20"/>
          <w:szCs w:val="20"/>
        </w:rPr>
        <w:t>Distributed CRC for Polar code construction</w:t>
      </w:r>
      <w:r>
        <w:rPr>
          <w:rFonts w:asciiTheme="majorBidi" w:hAnsiTheme="majorBidi"/>
          <w:sz w:val="20"/>
          <w:szCs w:val="20"/>
        </w:rPr>
        <w:t>, Huawei, RAN1#90</w:t>
      </w:r>
      <w:bookmarkEnd w:id="36"/>
    </w:p>
    <w:p w14:paraId="1088E234" w14:textId="77777777" w:rsidR="00725383" w:rsidRPr="003C09CF" w:rsidRDefault="00725383" w:rsidP="00725383">
      <w:pPr>
        <w:numPr>
          <w:ilvl w:val="0"/>
          <w:numId w:val="8"/>
        </w:numPr>
        <w:spacing w:before="100" w:beforeAutospacing="1" w:after="100" w:afterAutospacing="1"/>
        <w:rPr>
          <w:rFonts w:eastAsia="Calibri"/>
        </w:rPr>
      </w:pPr>
      <w:bookmarkStart w:id="37" w:name="_Ref494704435"/>
      <w:r w:rsidRPr="003C09CF">
        <w:rPr>
          <w:rFonts w:eastAsia="Calibri"/>
        </w:rPr>
        <w:t>3GPP TS 36.331, E-UTRA Radio Resource Control (RRC) Protocol specification</w:t>
      </w:r>
      <w:bookmarkEnd w:id="37"/>
    </w:p>
    <w:bookmarkEnd w:id="25"/>
    <w:p w14:paraId="7A8F05A3" w14:textId="0707D5F6" w:rsidR="00C60F88" w:rsidRDefault="00C60F88" w:rsidP="00C60F88">
      <w:pPr>
        <w:spacing w:before="100" w:beforeAutospacing="1" w:after="100" w:afterAutospacing="1"/>
        <w:rPr>
          <w:rFonts w:eastAsia="SimSun"/>
        </w:rPr>
      </w:pPr>
    </w:p>
    <w:p w14:paraId="52A80459" w14:textId="77777777" w:rsidR="00725383" w:rsidRDefault="00725383" w:rsidP="00C60F88">
      <w:pPr>
        <w:spacing w:before="100" w:beforeAutospacing="1" w:after="100" w:afterAutospacing="1"/>
        <w:rPr>
          <w:rFonts w:eastAsia="SimSun"/>
        </w:rPr>
      </w:pPr>
    </w:p>
    <w:sectPr w:rsidR="00725383" w:rsidSect="007B1AB7">
      <w:headerReference w:type="even" r:id="rId18"/>
      <w:footerReference w:type="even" r:id="rId19"/>
      <w:footerReference w:type="default" r:id="rId20"/>
      <w:footnotePr>
        <w:numRestart w:val="eachSect"/>
      </w:footnotePr>
      <w:type w:val="continuous"/>
      <w:pgSz w:w="12240" w:h="15840" w:code="1"/>
      <w:pgMar w:top="993" w:right="1134" w:bottom="993" w:left="1134" w:header="68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6C9F4" w14:textId="1833154C" w:rsidR="00AD6BE0" w:rsidRDefault="00AD6BE0" w:rsidP="00A01CAD">
      <w:r>
        <w:separator/>
      </w:r>
    </w:p>
    <w:p w14:paraId="1D7E546F" w14:textId="77777777" w:rsidR="00AD6BE0" w:rsidRDefault="00AD6BE0" w:rsidP="00A01CAD"/>
    <w:p w14:paraId="67369D00" w14:textId="77777777" w:rsidR="00AD6BE0" w:rsidRDefault="00AD6BE0"/>
  </w:endnote>
  <w:endnote w:type="continuationSeparator" w:id="0">
    <w:p w14:paraId="68E190EB" w14:textId="0A9E5EEC" w:rsidR="00AD6BE0" w:rsidRDefault="00AD6BE0" w:rsidP="00A01CAD">
      <w:r>
        <w:continuationSeparator/>
      </w:r>
    </w:p>
    <w:p w14:paraId="308167CE" w14:textId="77777777" w:rsidR="00AD6BE0" w:rsidRDefault="00AD6BE0" w:rsidP="00A01CAD"/>
    <w:p w14:paraId="08C4E3E7" w14:textId="77777777" w:rsidR="00AD6BE0" w:rsidRDefault="00AD6BE0"/>
  </w:endnote>
  <w:endnote w:type="continuationNotice" w:id="1">
    <w:p w14:paraId="6DAD24A6" w14:textId="176A2942" w:rsidR="00AD6BE0" w:rsidRDefault="00AD6BE0" w:rsidP="00A01CAD"/>
    <w:p w14:paraId="2663E393" w14:textId="77777777" w:rsidR="00AD6BE0" w:rsidRDefault="00AD6BE0" w:rsidP="00A01CAD"/>
    <w:p w14:paraId="2A06E5AE" w14:textId="77777777" w:rsidR="00AD6BE0" w:rsidRDefault="00AD6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A1A8D" w14:textId="0C910EDA" w:rsidR="00AD6BE0" w:rsidRDefault="00AD6B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595E3A" w14:textId="77777777" w:rsidR="00AD6BE0" w:rsidRDefault="00AD6BE0" w:rsidP="00505E39">
    <w:pPr>
      <w:pStyle w:val="Footer"/>
      <w:ind w:right="360"/>
    </w:pPr>
  </w:p>
  <w:p w14:paraId="0580AA18" w14:textId="77777777" w:rsidR="00AD6BE0" w:rsidRDefault="00AD6BE0" w:rsidP="00A01CAD"/>
  <w:p w14:paraId="4621334E" w14:textId="77777777" w:rsidR="00AD6BE0" w:rsidRDefault="00AD6B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D4C5" w14:textId="34044802" w:rsidR="00AD6BE0" w:rsidRDefault="00AD6BE0" w:rsidP="00450D3B">
    <w:pPr>
      <w:pStyle w:val="Footer"/>
      <w:ind w:right="360"/>
      <w:rPr>
        <w:rStyle w:val="PageNumber"/>
      </w:rPr>
    </w:pPr>
  </w:p>
  <w:p w14:paraId="0BD135B4" w14:textId="4B6E51F9" w:rsidR="00AD6BE0" w:rsidRDefault="00AD6B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666E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66E6">
      <w:rPr>
        <w:rStyle w:val="PageNumber"/>
      </w:rPr>
      <w:t>7</w:t>
    </w:r>
    <w:r>
      <w:rPr>
        <w:rStyle w:val="PageNumber"/>
      </w:rPr>
      <w:fldChar w:fldCharType="end"/>
    </w:r>
  </w:p>
  <w:p w14:paraId="7405ED57" w14:textId="77777777" w:rsidR="00AD6BE0" w:rsidRDefault="00AD6BE0" w:rsidP="00A01CAD"/>
  <w:p w14:paraId="100A0848" w14:textId="77777777" w:rsidR="00AD6BE0" w:rsidRDefault="00AD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7D4D6" w14:textId="77777777" w:rsidR="00AD6BE0" w:rsidRDefault="00AD6BE0" w:rsidP="00A01CAD">
      <w:r>
        <w:separator/>
      </w:r>
    </w:p>
    <w:p w14:paraId="39CD0B01" w14:textId="77777777" w:rsidR="00AD6BE0" w:rsidRDefault="00AD6BE0" w:rsidP="00A01CAD"/>
    <w:p w14:paraId="3FFFA21A" w14:textId="77777777" w:rsidR="00AD6BE0" w:rsidRDefault="00AD6BE0"/>
  </w:footnote>
  <w:footnote w:type="continuationSeparator" w:id="0">
    <w:p w14:paraId="5676EDB7" w14:textId="17A5F731" w:rsidR="00AD6BE0" w:rsidRDefault="00AD6BE0" w:rsidP="00A01CAD">
      <w:r>
        <w:continuationSeparator/>
      </w:r>
    </w:p>
    <w:p w14:paraId="2B8A659D" w14:textId="77777777" w:rsidR="00AD6BE0" w:rsidRDefault="00AD6BE0" w:rsidP="00A01CAD"/>
    <w:p w14:paraId="2834F520" w14:textId="77777777" w:rsidR="00AD6BE0" w:rsidRDefault="00AD6BE0"/>
  </w:footnote>
  <w:footnote w:type="continuationNotice" w:id="1">
    <w:p w14:paraId="1521AD13" w14:textId="40CE1BF5" w:rsidR="00AD6BE0" w:rsidRDefault="00AD6BE0" w:rsidP="00A01CAD"/>
    <w:p w14:paraId="47F9794F" w14:textId="77777777" w:rsidR="00AD6BE0" w:rsidRDefault="00AD6BE0" w:rsidP="00A01CAD"/>
    <w:p w14:paraId="0F487BC6" w14:textId="77777777" w:rsidR="00AD6BE0" w:rsidRDefault="00AD6BE0"/>
  </w:footnote>
  <w:footnote w:id="2">
    <w:p w14:paraId="18CA184F" w14:textId="4DAEE4BD" w:rsidR="005D26A8" w:rsidRPr="007B1AB7" w:rsidRDefault="005D26A8">
      <w:pPr>
        <w:pStyle w:val="FootnoteText"/>
        <w:rPr>
          <w:lang w:val="en-US" w:bidi="he-IL"/>
        </w:rPr>
      </w:pPr>
      <w:r>
        <w:rPr>
          <w:rStyle w:val="FootnoteReference"/>
        </w:rPr>
        <w:footnoteRef/>
      </w:r>
      <w:r>
        <w:t xml:space="preserve"> </w:t>
      </w:r>
      <w:r>
        <w:rPr>
          <w:lang w:val="en-US"/>
        </w:rPr>
        <w:t>As a side note,</w:t>
      </w:r>
      <w:r w:rsidR="007B1AB7">
        <w:rPr>
          <w:lang w:val="en-US"/>
        </w:rPr>
        <w:t xml:space="preserve"> note that</w:t>
      </w:r>
      <w:r>
        <w:rPr>
          <w:lang w:val="en-US"/>
        </w:rPr>
        <w:t xml:space="preserve"> the only contribution that </w:t>
      </w:r>
      <w:r w:rsidR="007B1AB7">
        <w:rPr>
          <w:lang w:val="en-US"/>
        </w:rPr>
        <w:t xml:space="preserve">addressed </w:t>
      </w:r>
      <w:r>
        <w:rPr>
          <w:lang w:val="en-US"/>
        </w:rPr>
        <w:t xml:space="preserve">the hardware implementation of frozen bit insertion </w:t>
      </w:r>
      <w:r>
        <w:rPr>
          <w:lang w:val="en-US"/>
        </w:rPr>
        <w:fldChar w:fldCharType="begin"/>
      </w:r>
      <w:r>
        <w:rPr>
          <w:lang w:val="en-US"/>
        </w:rPr>
        <w:instrText xml:space="preserve"> REF _Ref494777367 \r \h </w:instrText>
      </w:r>
      <w:r>
        <w:rPr>
          <w:lang w:val="en-US"/>
        </w:rPr>
      </w:r>
      <w:r>
        <w:rPr>
          <w:lang w:val="en-US"/>
        </w:rPr>
        <w:fldChar w:fldCharType="separate"/>
      </w:r>
      <w:r>
        <w:rPr>
          <w:cs/>
          <w:lang w:val="en-US"/>
        </w:rPr>
        <w:t>‎</w:t>
      </w:r>
      <w:r>
        <w:rPr>
          <w:lang w:val="en-US"/>
        </w:rPr>
        <w:t>[13]</w:t>
      </w:r>
      <w:r>
        <w:rPr>
          <w:lang w:val="en-US"/>
        </w:rPr>
        <w:fldChar w:fldCharType="end"/>
      </w:r>
      <w:r w:rsidR="007B1AB7">
        <w:rPr>
          <w:lang w:val="en-US"/>
        </w:rPr>
        <w:t>,</w:t>
      </w:r>
      <w:r>
        <w:rPr>
          <w:lang w:val="en-US"/>
        </w:rPr>
        <w:t xml:space="preserve"> fails to </w:t>
      </w:r>
      <w:r w:rsidR="007B1AB7">
        <w:rPr>
          <w:lang w:val="en-US" w:bidi="he-IL"/>
        </w:rPr>
        <w:t>treat the central issue of information bit mapping (frozen bit insertion), in non-trivial cases of increased parallelism.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4BBE" w14:textId="58C21C74" w:rsidR="00AD6BE0" w:rsidRDefault="00AD6BE0" w:rsidP="00A01CAD">
    <w:r>
      <w:t xml:space="preserve">Page </w:t>
    </w:r>
    <w:r>
      <w:fldChar w:fldCharType="begin"/>
    </w:r>
    <w:r>
      <w:instrText>PAGE</w:instrText>
    </w:r>
    <w:r>
      <w:fldChar w:fldCharType="separate"/>
    </w:r>
    <w:r>
      <w:rPr>
        <w:noProof/>
      </w:rPr>
      <w:t>1</w:t>
    </w:r>
    <w:r>
      <w:rPr>
        <w:noProof/>
      </w:rPr>
      <w:fldChar w:fldCharType="end"/>
    </w:r>
  </w:p>
  <w:p w14:paraId="37B4AFE9" w14:textId="77777777" w:rsidR="00AD6BE0" w:rsidRDefault="00AD6BE0" w:rsidP="00A01CAD"/>
  <w:p w14:paraId="50B805E6" w14:textId="77777777" w:rsidR="00AD6BE0" w:rsidRDefault="00AD6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2C4E29"/>
    <w:multiLevelType w:val="hybridMultilevel"/>
    <w:tmpl w:val="CB3656C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C6F09"/>
    <w:multiLevelType w:val="multilevel"/>
    <w:tmpl w:val="7AE87E7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261EC6"/>
    <w:multiLevelType w:val="hybridMultilevel"/>
    <w:tmpl w:val="605AF82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9D2AEC"/>
    <w:multiLevelType w:val="hybridMultilevel"/>
    <w:tmpl w:val="B47EE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77C35"/>
    <w:multiLevelType w:val="singleLevel"/>
    <w:tmpl w:val="77EC3E24"/>
    <w:lvl w:ilvl="0">
      <w:start w:val="1"/>
      <w:numFmt w:val="decimal"/>
      <w:lvlText w:val="[%1]"/>
      <w:lvlJc w:val="left"/>
      <w:pPr>
        <w:tabs>
          <w:tab w:val="num" w:pos="567"/>
        </w:tabs>
        <w:ind w:left="567" w:hanging="567"/>
      </w:pPr>
      <w:rPr>
        <w:lang w:val="en-GB"/>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87A5961"/>
    <w:multiLevelType w:val="hybridMultilevel"/>
    <w:tmpl w:val="566A74FC"/>
    <w:lvl w:ilvl="0" w:tplc="86F27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F43FF"/>
    <w:multiLevelType w:val="hybridMultilevel"/>
    <w:tmpl w:val="85102D06"/>
    <w:lvl w:ilvl="0" w:tplc="EEF4AE9E">
      <w:start w:val="23"/>
      <w:numFmt w:val="bullet"/>
      <w:lvlText w:val=""/>
      <w:lvlJc w:val="left"/>
      <w:pPr>
        <w:ind w:left="720" w:hanging="360"/>
      </w:pPr>
      <w:rPr>
        <w:rFonts w:ascii="Wingdings" w:eastAsiaTheme="minorEastAsia" w:hAnsi="Wingdings"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E01DFA"/>
    <w:multiLevelType w:val="hybridMultilevel"/>
    <w:tmpl w:val="685C14A0"/>
    <w:lvl w:ilvl="0" w:tplc="14BE30D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4A3F4D"/>
    <w:multiLevelType w:val="hybridMultilevel"/>
    <w:tmpl w:val="ED3E24E8"/>
    <w:lvl w:ilvl="0" w:tplc="55227278">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7A39F6"/>
    <w:multiLevelType w:val="hybridMultilevel"/>
    <w:tmpl w:val="9FD439DA"/>
    <w:lvl w:ilvl="0" w:tplc="86F27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3B0E8E"/>
    <w:multiLevelType w:val="hybridMultilevel"/>
    <w:tmpl w:val="605AF8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202BF4"/>
    <w:multiLevelType w:val="hybridMultilevel"/>
    <w:tmpl w:val="B69648E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10"/>
  </w:num>
  <w:num w:numId="5">
    <w:abstractNumId w:val="20"/>
  </w:num>
  <w:num w:numId="6">
    <w:abstractNumId w:val="19"/>
  </w:num>
  <w:num w:numId="7">
    <w:abstractNumId w:val="21"/>
  </w:num>
  <w:num w:numId="8">
    <w:abstractNumId w:val="7"/>
  </w:num>
  <w:num w:numId="9">
    <w:abstractNumId w:val="20"/>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9"/>
  </w:num>
  <w:num w:numId="13">
    <w:abstractNumId w:val="18"/>
  </w:num>
  <w:num w:numId="14">
    <w:abstractNumId w:val="5"/>
  </w:num>
  <w:num w:numId="15">
    <w:abstractNumId w:val="0"/>
  </w:num>
  <w:num w:numId="16">
    <w:abstractNumId w:val="14"/>
  </w:num>
  <w:num w:numId="17">
    <w:abstractNumId w:val="15"/>
  </w:num>
  <w:num w:numId="18">
    <w:abstractNumId w:val="1"/>
  </w:num>
  <w:num w:numId="19">
    <w:abstractNumId w:val="13"/>
  </w:num>
  <w:num w:numId="20">
    <w:abstractNumId w:val="11"/>
    <w:lvlOverride w:ilvl="0">
      <w:startOverride w:val="1"/>
    </w:lvlOverride>
  </w:num>
  <w:num w:numId="21">
    <w:abstractNumId w:val="6"/>
  </w:num>
  <w:num w:numId="22">
    <w:abstractNumId w:val="16"/>
  </w:num>
  <w:num w:numId="23">
    <w:abstractNumId w:val="3"/>
  </w:num>
  <w:num w:numId="24">
    <w:abstractNumId w:val="4"/>
  </w:num>
  <w:num w:numId="25">
    <w:abstractNumId w:val="12"/>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ko-KR" w:vendorID="64" w:dllVersion="0"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ar-S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563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3B4"/>
    <w:rsid w:val="000033D8"/>
    <w:rsid w:val="000033EC"/>
    <w:rsid w:val="000037FB"/>
    <w:rsid w:val="00003EF4"/>
    <w:rsid w:val="0000403F"/>
    <w:rsid w:val="00004885"/>
    <w:rsid w:val="00004B0E"/>
    <w:rsid w:val="00004D8C"/>
    <w:rsid w:val="00004DCB"/>
    <w:rsid w:val="000051F0"/>
    <w:rsid w:val="0000553B"/>
    <w:rsid w:val="00005C4B"/>
    <w:rsid w:val="000060AF"/>
    <w:rsid w:val="000063BC"/>
    <w:rsid w:val="000065E3"/>
    <w:rsid w:val="000066E6"/>
    <w:rsid w:val="00006780"/>
    <w:rsid w:val="00006C7A"/>
    <w:rsid w:val="00007495"/>
    <w:rsid w:val="0000792C"/>
    <w:rsid w:val="00007B4B"/>
    <w:rsid w:val="00007BBD"/>
    <w:rsid w:val="000101EF"/>
    <w:rsid w:val="00010543"/>
    <w:rsid w:val="00010E97"/>
    <w:rsid w:val="00010E9F"/>
    <w:rsid w:val="00010FD1"/>
    <w:rsid w:val="0001117C"/>
    <w:rsid w:val="000122B4"/>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174C7"/>
    <w:rsid w:val="00017D69"/>
    <w:rsid w:val="0002002A"/>
    <w:rsid w:val="000203F2"/>
    <w:rsid w:val="000205C1"/>
    <w:rsid w:val="0002085F"/>
    <w:rsid w:val="000209B5"/>
    <w:rsid w:val="000209D8"/>
    <w:rsid w:val="00020D61"/>
    <w:rsid w:val="00021001"/>
    <w:rsid w:val="0002113C"/>
    <w:rsid w:val="00021276"/>
    <w:rsid w:val="0002130A"/>
    <w:rsid w:val="00021911"/>
    <w:rsid w:val="00021C67"/>
    <w:rsid w:val="00021DEC"/>
    <w:rsid w:val="000221EB"/>
    <w:rsid w:val="000222F7"/>
    <w:rsid w:val="000230EF"/>
    <w:rsid w:val="000233F4"/>
    <w:rsid w:val="00023674"/>
    <w:rsid w:val="00023C29"/>
    <w:rsid w:val="00024C55"/>
    <w:rsid w:val="00024D64"/>
    <w:rsid w:val="00024E37"/>
    <w:rsid w:val="0002506A"/>
    <w:rsid w:val="000255A1"/>
    <w:rsid w:val="000258DD"/>
    <w:rsid w:val="0002591B"/>
    <w:rsid w:val="00026187"/>
    <w:rsid w:val="000266AE"/>
    <w:rsid w:val="00026905"/>
    <w:rsid w:val="00026977"/>
    <w:rsid w:val="00026B7D"/>
    <w:rsid w:val="00026C64"/>
    <w:rsid w:val="00026EF9"/>
    <w:rsid w:val="00027333"/>
    <w:rsid w:val="00027361"/>
    <w:rsid w:val="000273DF"/>
    <w:rsid w:val="00027EA4"/>
    <w:rsid w:val="000300FE"/>
    <w:rsid w:val="00030619"/>
    <w:rsid w:val="000307C6"/>
    <w:rsid w:val="00030F74"/>
    <w:rsid w:val="00030F85"/>
    <w:rsid w:val="000312B4"/>
    <w:rsid w:val="0003134F"/>
    <w:rsid w:val="000317B2"/>
    <w:rsid w:val="00031D97"/>
    <w:rsid w:val="00031EDD"/>
    <w:rsid w:val="000321DC"/>
    <w:rsid w:val="00032293"/>
    <w:rsid w:val="000325CC"/>
    <w:rsid w:val="000325EF"/>
    <w:rsid w:val="0003260A"/>
    <w:rsid w:val="00032A0C"/>
    <w:rsid w:val="00032F26"/>
    <w:rsid w:val="00032F8C"/>
    <w:rsid w:val="00032FAE"/>
    <w:rsid w:val="00033D08"/>
    <w:rsid w:val="00034882"/>
    <w:rsid w:val="000349B7"/>
    <w:rsid w:val="00034BC9"/>
    <w:rsid w:val="0003510A"/>
    <w:rsid w:val="00035250"/>
    <w:rsid w:val="0003540B"/>
    <w:rsid w:val="00035574"/>
    <w:rsid w:val="00036199"/>
    <w:rsid w:val="000365A2"/>
    <w:rsid w:val="0003698E"/>
    <w:rsid w:val="00036C45"/>
    <w:rsid w:val="00036FA7"/>
    <w:rsid w:val="000370B4"/>
    <w:rsid w:val="0003723F"/>
    <w:rsid w:val="000377E3"/>
    <w:rsid w:val="00037A21"/>
    <w:rsid w:val="00037BEB"/>
    <w:rsid w:val="00037C2D"/>
    <w:rsid w:val="00037CBA"/>
    <w:rsid w:val="000402B6"/>
    <w:rsid w:val="000404F2"/>
    <w:rsid w:val="0004088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9D4"/>
    <w:rsid w:val="00044F4F"/>
    <w:rsid w:val="00044FC4"/>
    <w:rsid w:val="000451E5"/>
    <w:rsid w:val="000453F6"/>
    <w:rsid w:val="00045A54"/>
    <w:rsid w:val="00045FB7"/>
    <w:rsid w:val="00046CD6"/>
    <w:rsid w:val="00046CE4"/>
    <w:rsid w:val="00046E6F"/>
    <w:rsid w:val="00046F9A"/>
    <w:rsid w:val="000472F3"/>
    <w:rsid w:val="0004766F"/>
    <w:rsid w:val="000477BB"/>
    <w:rsid w:val="00047A82"/>
    <w:rsid w:val="00047B11"/>
    <w:rsid w:val="00050335"/>
    <w:rsid w:val="0005055B"/>
    <w:rsid w:val="000505E0"/>
    <w:rsid w:val="0005084F"/>
    <w:rsid w:val="00051101"/>
    <w:rsid w:val="00051135"/>
    <w:rsid w:val="00051287"/>
    <w:rsid w:val="000515F7"/>
    <w:rsid w:val="0005201C"/>
    <w:rsid w:val="0005241E"/>
    <w:rsid w:val="00052528"/>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639"/>
    <w:rsid w:val="00056BE6"/>
    <w:rsid w:val="000572A7"/>
    <w:rsid w:val="00057388"/>
    <w:rsid w:val="00057DF9"/>
    <w:rsid w:val="00057F68"/>
    <w:rsid w:val="00057F6C"/>
    <w:rsid w:val="0006045B"/>
    <w:rsid w:val="000604B6"/>
    <w:rsid w:val="00060586"/>
    <w:rsid w:val="0006090A"/>
    <w:rsid w:val="00060FDB"/>
    <w:rsid w:val="000612C5"/>
    <w:rsid w:val="000613C1"/>
    <w:rsid w:val="000616E1"/>
    <w:rsid w:val="00061BDC"/>
    <w:rsid w:val="00061C48"/>
    <w:rsid w:val="00061D2A"/>
    <w:rsid w:val="000621A9"/>
    <w:rsid w:val="0006263A"/>
    <w:rsid w:val="00062D9A"/>
    <w:rsid w:val="000631CE"/>
    <w:rsid w:val="00063485"/>
    <w:rsid w:val="00063E01"/>
    <w:rsid w:val="00063F57"/>
    <w:rsid w:val="0006480B"/>
    <w:rsid w:val="00064A2B"/>
    <w:rsid w:val="00064B46"/>
    <w:rsid w:val="00064FE9"/>
    <w:rsid w:val="00065016"/>
    <w:rsid w:val="00065031"/>
    <w:rsid w:val="0006549C"/>
    <w:rsid w:val="0006556B"/>
    <w:rsid w:val="000659DD"/>
    <w:rsid w:val="00065D64"/>
    <w:rsid w:val="00066093"/>
    <w:rsid w:val="000666E6"/>
    <w:rsid w:val="000667D1"/>
    <w:rsid w:val="00067087"/>
    <w:rsid w:val="0006739D"/>
    <w:rsid w:val="0006777C"/>
    <w:rsid w:val="00067FE2"/>
    <w:rsid w:val="00070192"/>
    <w:rsid w:val="00070702"/>
    <w:rsid w:val="00070705"/>
    <w:rsid w:val="0007118F"/>
    <w:rsid w:val="0007162A"/>
    <w:rsid w:val="000716FB"/>
    <w:rsid w:val="00071740"/>
    <w:rsid w:val="000717AD"/>
    <w:rsid w:val="00071BCF"/>
    <w:rsid w:val="00072094"/>
    <w:rsid w:val="00072E75"/>
    <w:rsid w:val="00072EFA"/>
    <w:rsid w:val="00072FF7"/>
    <w:rsid w:val="0007337F"/>
    <w:rsid w:val="0007368E"/>
    <w:rsid w:val="00073785"/>
    <w:rsid w:val="00073974"/>
    <w:rsid w:val="00073D3E"/>
    <w:rsid w:val="00073D7E"/>
    <w:rsid w:val="000741B3"/>
    <w:rsid w:val="00074375"/>
    <w:rsid w:val="000743A0"/>
    <w:rsid w:val="00074A9E"/>
    <w:rsid w:val="00074BF5"/>
    <w:rsid w:val="00074BFE"/>
    <w:rsid w:val="00074E20"/>
    <w:rsid w:val="000752CD"/>
    <w:rsid w:val="00075680"/>
    <w:rsid w:val="00075999"/>
    <w:rsid w:val="00075AB6"/>
    <w:rsid w:val="00076408"/>
    <w:rsid w:val="0007661E"/>
    <w:rsid w:val="00077073"/>
    <w:rsid w:val="00077C3A"/>
    <w:rsid w:val="0008022A"/>
    <w:rsid w:val="00080418"/>
    <w:rsid w:val="000805B2"/>
    <w:rsid w:val="00080D74"/>
    <w:rsid w:val="00081383"/>
    <w:rsid w:val="000826FF"/>
    <w:rsid w:val="00082A49"/>
    <w:rsid w:val="00082C90"/>
    <w:rsid w:val="000832D0"/>
    <w:rsid w:val="00083322"/>
    <w:rsid w:val="0008399B"/>
    <w:rsid w:val="00083ABE"/>
    <w:rsid w:val="00084112"/>
    <w:rsid w:val="00084255"/>
    <w:rsid w:val="0008434B"/>
    <w:rsid w:val="0008473D"/>
    <w:rsid w:val="00084994"/>
    <w:rsid w:val="00085239"/>
    <w:rsid w:val="00085261"/>
    <w:rsid w:val="00085704"/>
    <w:rsid w:val="00085BA9"/>
    <w:rsid w:val="00085E50"/>
    <w:rsid w:val="00085F08"/>
    <w:rsid w:val="000862A5"/>
    <w:rsid w:val="000862BA"/>
    <w:rsid w:val="000862F6"/>
    <w:rsid w:val="00086A91"/>
    <w:rsid w:val="00086B50"/>
    <w:rsid w:val="00086C4D"/>
    <w:rsid w:val="0008711F"/>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1AE"/>
    <w:rsid w:val="000954C6"/>
    <w:rsid w:val="00095671"/>
    <w:rsid w:val="000956BC"/>
    <w:rsid w:val="000957FF"/>
    <w:rsid w:val="00095920"/>
    <w:rsid w:val="00095F53"/>
    <w:rsid w:val="0009653B"/>
    <w:rsid w:val="000968D8"/>
    <w:rsid w:val="00096F09"/>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2F09"/>
    <w:rsid w:val="000A31F7"/>
    <w:rsid w:val="000A3393"/>
    <w:rsid w:val="000A3ACB"/>
    <w:rsid w:val="000A3C80"/>
    <w:rsid w:val="000A3EFB"/>
    <w:rsid w:val="000A49DE"/>
    <w:rsid w:val="000A4B74"/>
    <w:rsid w:val="000A4FEA"/>
    <w:rsid w:val="000A52F5"/>
    <w:rsid w:val="000A54DF"/>
    <w:rsid w:val="000A5CDB"/>
    <w:rsid w:val="000A5F9B"/>
    <w:rsid w:val="000A61CB"/>
    <w:rsid w:val="000A6252"/>
    <w:rsid w:val="000A64D8"/>
    <w:rsid w:val="000A6723"/>
    <w:rsid w:val="000A6788"/>
    <w:rsid w:val="000A68A9"/>
    <w:rsid w:val="000A6AC6"/>
    <w:rsid w:val="000A6CFE"/>
    <w:rsid w:val="000A6D06"/>
    <w:rsid w:val="000A6DD5"/>
    <w:rsid w:val="000A6F12"/>
    <w:rsid w:val="000A7C88"/>
    <w:rsid w:val="000B02C2"/>
    <w:rsid w:val="000B0751"/>
    <w:rsid w:val="000B081C"/>
    <w:rsid w:val="000B0E8D"/>
    <w:rsid w:val="000B10AB"/>
    <w:rsid w:val="000B10E2"/>
    <w:rsid w:val="000B1184"/>
    <w:rsid w:val="000B130E"/>
    <w:rsid w:val="000B1CD3"/>
    <w:rsid w:val="000B256B"/>
    <w:rsid w:val="000B32D4"/>
    <w:rsid w:val="000B38DA"/>
    <w:rsid w:val="000B3F37"/>
    <w:rsid w:val="000B41D4"/>
    <w:rsid w:val="000B4788"/>
    <w:rsid w:val="000B49D7"/>
    <w:rsid w:val="000B546F"/>
    <w:rsid w:val="000B5F6A"/>
    <w:rsid w:val="000B6030"/>
    <w:rsid w:val="000B65BE"/>
    <w:rsid w:val="000B6BDF"/>
    <w:rsid w:val="000B71B6"/>
    <w:rsid w:val="000B7AD2"/>
    <w:rsid w:val="000B7B2B"/>
    <w:rsid w:val="000B7D5E"/>
    <w:rsid w:val="000C08CD"/>
    <w:rsid w:val="000C133A"/>
    <w:rsid w:val="000C1545"/>
    <w:rsid w:val="000C16B4"/>
    <w:rsid w:val="000C1861"/>
    <w:rsid w:val="000C1DBD"/>
    <w:rsid w:val="000C240A"/>
    <w:rsid w:val="000C2DE1"/>
    <w:rsid w:val="000C2E7E"/>
    <w:rsid w:val="000C393F"/>
    <w:rsid w:val="000C39CF"/>
    <w:rsid w:val="000C3A7D"/>
    <w:rsid w:val="000C4065"/>
    <w:rsid w:val="000C4137"/>
    <w:rsid w:val="000C4538"/>
    <w:rsid w:val="000C4C76"/>
    <w:rsid w:val="000C5759"/>
    <w:rsid w:val="000C5985"/>
    <w:rsid w:val="000C5E7D"/>
    <w:rsid w:val="000C673C"/>
    <w:rsid w:val="000C69F8"/>
    <w:rsid w:val="000C6A01"/>
    <w:rsid w:val="000C71D9"/>
    <w:rsid w:val="000D0153"/>
    <w:rsid w:val="000D037E"/>
    <w:rsid w:val="000D0995"/>
    <w:rsid w:val="000D0A0F"/>
    <w:rsid w:val="000D0AB8"/>
    <w:rsid w:val="000D0BCC"/>
    <w:rsid w:val="000D0F9A"/>
    <w:rsid w:val="000D108B"/>
    <w:rsid w:val="000D10A8"/>
    <w:rsid w:val="000D148D"/>
    <w:rsid w:val="000D14EB"/>
    <w:rsid w:val="000D1610"/>
    <w:rsid w:val="000D16A4"/>
    <w:rsid w:val="000D1A27"/>
    <w:rsid w:val="000D206C"/>
    <w:rsid w:val="000D210C"/>
    <w:rsid w:val="000D2185"/>
    <w:rsid w:val="000D2699"/>
    <w:rsid w:val="000D2AE0"/>
    <w:rsid w:val="000D2CDA"/>
    <w:rsid w:val="000D2D41"/>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E9"/>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ECF"/>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208"/>
    <w:rsid w:val="000F13C4"/>
    <w:rsid w:val="000F13D7"/>
    <w:rsid w:val="000F17E4"/>
    <w:rsid w:val="000F1878"/>
    <w:rsid w:val="000F1CF3"/>
    <w:rsid w:val="000F1F98"/>
    <w:rsid w:val="000F20CD"/>
    <w:rsid w:val="000F2965"/>
    <w:rsid w:val="000F30BF"/>
    <w:rsid w:val="000F34C7"/>
    <w:rsid w:val="000F3B40"/>
    <w:rsid w:val="000F3F2F"/>
    <w:rsid w:val="000F42EA"/>
    <w:rsid w:val="000F4CAF"/>
    <w:rsid w:val="000F4D2F"/>
    <w:rsid w:val="000F4DD1"/>
    <w:rsid w:val="000F4F44"/>
    <w:rsid w:val="000F53CB"/>
    <w:rsid w:val="000F53F8"/>
    <w:rsid w:val="000F5D16"/>
    <w:rsid w:val="000F6327"/>
    <w:rsid w:val="000F6799"/>
    <w:rsid w:val="000F6881"/>
    <w:rsid w:val="000F6C32"/>
    <w:rsid w:val="000F6CC9"/>
    <w:rsid w:val="000F6D86"/>
    <w:rsid w:val="000F7B89"/>
    <w:rsid w:val="000F7CAD"/>
    <w:rsid w:val="00100097"/>
    <w:rsid w:val="001000E9"/>
    <w:rsid w:val="00100161"/>
    <w:rsid w:val="00100169"/>
    <w:rsid w:val="0010067A"/>
    <w:rsid w:val="00100AE1"/>
    <w:rsid w:val="001010D7"/>
    <w:rsid w:val="00101125"/>
    <w:rsid w:val="0010145C"/>
    <w:rsid w:val="00101489"/>
    <w:rsid w:val="001017C8"/>
    <w:rsid w:val="00101A0E"/>
    <w:rsid w:val="00101ACE"/>
    <w:rsid w:val="00101CC9"/>
    <w:rsid w:val="00101D6C"/>
    <w:rsid w:val="00102147"/>
    <w:rsid w:val="001021DD"/>
    <w:rsid w:val="001021F1"/>
    <w:rsid w:val="00102273"/>
    <w:rsid w:val="00102366"/>
    <w:rsid w:val="00102A33"/>
    <w:rsid w:val="00102E56"/>
    <w:rsid w:val="00103658"/>
    <w:rsid w:val="0010366C"/>
    <w:rsid w:val="00104058"/>
    <w:rsid w:val="0010405D"/>
    <w:rsid w:val="00104228"/>
    <w:rsid w:val="001042C9"/>
    <w:rsid w:val="001044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534"/>
    <w:rsid w:val="0010795D"/>
    <w:rsid w:val="0011034F"/>
    <w:rsid w:val="00110851"/>
    <w:rsid w:val="001115C0"/>
    <w:rsid w:val="001115F4"/>
    <w:rsid w:val="001116D2"/>
    <w:rsid w:val="0011173E"/>
    <w:rsid w:val="0011190B"/>
    <w:rsid w:val="00111A50"/>
    <w:rsid w:val="00111AD9"/>
    <w:rsid w:val="0011230B"/>
    <w:rsid w:val="001126ED"/>
    <w:rsid w:val="00112975"/>
    <w:rsid w:val="00112B8F"/>
    <w:rsid w:val="001134DA"/>
    <w:rsid w:val="0011372B"/>
    <w:rsid w:val="001137A4"/>
    <w:rsid w:val="00113C0A"/>
    <w:rsid w:val="00113D8F"/>
    <w:rsid w:val="001140DA"/>
    <w:rsid w:val="001140FA"/>
    <w:rsid w:val="001141CF"/>
    <w:rsid w:val="00114379"/>
    <w:rsid w:val="001146A3"/>
    <w:rsid w:val="001146C6"/>
    <w:rsid w:val="001147B8"/>
    <w:rsid w:val="00114949"/>
    <w:rsid w:val="00114DA9"/>
    <w:rsid w:val="00114E61"/>
    <w:rsid w:val="00114EA7"/>
    <w:rsid w:val="0011536C"/>
    <w:rsid w:val="001154D0"/>
    <w:rsid w:val="00115716"/>
    <w:rsid w:val="0011584C"/>
    <w:rsid w:val="001158D5"/>
    <w:rsid w:val="00115DA0"/>
    <w:rsid w:val="00116339"/>
    <w:rsid w:val="001166B1"/>
    <w:rsid w:val="00116A2D"/>
    <w:rsid w:val="00116C71"/>
    <w:rsid w:val="001175EF"/>
    <w:rsid w:val="00117677"/>
    <w:rsid w:val="00117957"/>
    <w:rsid w:val="001179DD"/>
    <w:rsid w:val="00117C78"/>
    <w:rsid w:val="001201EA"/>
    <w:rsid w:val="001203DB"/>
    <w:rsid w:val="0012079F"/>
    <w:rsid w:val="001207F3"/>
    <w:rsid w:val="00120841"/>
    <w:rsid w:val="00120C0C"/>
    <w:rsid w:val="00120C13"/>
    <w:rsid w:val="00120E51"/>
    <w:rsid w:val="0012106B"/>
    <w:rsid w:val="001210A5"/>
    <w:rsid w:val="00121769"/>
    <w:rsid w:val="001217E3"/>
    <w:rsid w:val="00121E1A"/>
    <w:rsid w:val="00122727"/>
    <w:rsid w:val="00122842"/>
    <w:rsid w:val="001232D2"/>
    <w:rsid w:val="0012345C"/>
    <w:rsid w:val="00123975"/>
    <w:rsid w:val="00123DED"/>
    <w:rsid w:val="00123E63"/>
    <w:rsid w:val="001245E2"/>
    <w:rsid w:val="0012467D"/>
    <w:rsid w:val="001246EC"/>
    <w:rsid w:val="001249D7"/>
    <w:rsid w:val="001249FC"/>
    <w:rsid w:val="00124B7B"/>
    <w:rsid w:val="00124D5D"/>
    <w:rsid w:val="00124E10"/>
    <w:rsid w:val="00125078"/>
    <w:rsid w:val="001252FE"/>
    <w:rsid w:val="001255A6"/>
    <w:rsid w:val="00125D34"/>
    <w:rsid w:val="00125FA6"/>
    <w:rsid w:val="0012636F"/>
    <w:rsid w:val="001268D1"/>
    <w:rsid w:val="001274AC"/>
    <w:rsid w:val="001275E6"/>
    <w:rsid w:val="00127B2F"/>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7A6"/>
    <w:rsid w:val="00135829"/>
    <w:rsid w:val="00135884"/>
    <w:rsid w:val="001358A7"/>
    <w:rsid w:val="001358F4"/>
    <w:rsid w:val="00135DF5"/>
    <w:rsid w:val="0013612A"/>
    <w:rsid w:val="00136998"/>
    <w:rsid w:val="00136AAD"/>
    <w:rsid w:val="00137280"/>
    <w:rsid w:val="00137288"/>
    <w:rsid w:val="0013741B"/>
    <w:rsid w:val="00137480"/>
    <w:rsid w:val="001375B9"/>
    <w:rsid w:val="001376F7"/>
    <w:rsid w:val="0013790D"/>
    <w:rsid w:val="00137EA0"/>
    <w:rsid w:val="00140608"/>
    <w:rsid w:val="0014073C"/>
    <w:rsid w:val="00140762"/>
    <w:rsid w:val="00140825"/>
    <w:rsid w:val="0014086C"/>
    <w:rsid w:val="00140B0E"/>
    <w:rsid w:val="00140E5E"/>
    <w:rsid w:val="001410AA"/>
    <w:rsid w:val="001410F1"/>
    <w:rsid w:val="001418FE"/>
    <w:rsid w:val="00141E46"/>
    <w:rsid w:val="00141ED1"/>
    <w:rsid w:val="00141F72"/>
    <w:rsid w:val="0014206B"/>
    <w:rsid w:val="00142093"/>
    <w:rsid w:val="00142C6A"/>
    <w:rsid w:val="00142E42"/>
    <w:rsid w:val="00143153"/>
    <w:rsid w:val="0014371C"/>
    <w:rsid w:val="00143A1A"/>
    <w:rsid w:val="00143A32"/>
    <w:rsid w:val="00143EFE"/>
    <w:rsid w:val="00143FFE"/>
    <w:rsid w:val="0014471E"/>
    <w:rsid w:val="0014491B"/>
    <w:rsid w:val="00144B3F"/>
    <w:rsid w:val="00144D67"/>
    <w:rsid w:val="00144E04"/>
    <w:rsid w:val="00145155"/>
    <w:rsid w:val="001454C4"/>
    <w:rsid w:val="00145F0E"/>
    <w:rsid w:val="001462D7"/>
    <w:rsid w:val="00146577"/>
    <w:rsid w:val="00146773"/>
    <w:rsid w:val="0014703E"/>
    <w:rsid w:val="00147B66"/>
    <w:rsid w:val="00147D65"/>
    <w:rsid w:val="00147D91"/>
    <w:rsid w:val="001508E1"/>
    <w:rsid w:val="00150A38"/>
    <w:rsid w:val="001510ED"/>
    <w:rsid w:val="0015153D"/>
    <w:rsid w:val="001517AB"/>
    <w:rsid w:val="00151805"/>
    <w:rsid w:val="00151806"/>
    <w:rsid w:val="00151897"/>
    <w:rsid w:val="00151E0B"/>
    <w:rsid w:val="00152066"/>
    <w:rsid w:val="00152559"/>
    <w:rsid w:val="0015289B"/>
    <w:rsid w:val="00152A3B"/>
    <w:rsid w:val="00152C84"/>
    <w:rsid w:val="0015347E"/>
    <w:rsid w:val="00153A48"/>
    <w:rsid w:val="00153A59"/>
    <w:rsid w:val="00153A6B"/>
    <w:rsid w:val="00153E69"/>
    <w:rsid w:val="00153EEF"/>
    <w:rsid w:val="00153F29"/>
    <w:rsid w:val="001540C6"/>
    <w:rsid w:val="00154376"/>
    <w:rsid w:val="001544AB"/>
    <w:rsid w:val="00154F0D"/>
    <w:rsid w:val="00155072"/>
    <w:rsid w:val="00155178"/>
    <w:rsid w:val="00155D53"/>
    <w:rsid w:val="0015622B"/>
    <w:rsid w:val="00156260"/>
    <w:rsid w:val="00156284"/>
    <w:rsid w:val="00156502"/>
    <w:rsid w:val="00156D6C"/>
    <w:rsid w:val="001575B6"/>
    <w:rsid w:val="00157AEE"/>
    <w:rsid w:val="0016019C"/>
    <w:rsid w:val="001601C7"/>
    <w:rsid w:val="001602C2"/>
    <w:rsid w:val="0016038A"/>
    <w:rsid w:val="001603B9"/>
    <w:rsid w:val="00160674"/>
    <w:rsid w:val="00160786"/>
    <w:rsid w:val="00161D0D"/>
    <w:rsid w:val="0016223E"/>
    <w:rsid w:val="00162262"/>
    <w:rsid w:val="001622E8"/>
    <w:rsid w:val="001623A3"/>
    <w:rsid w:val="001625BD"/>
    <w:rsid w:val="00162801"/>
    <w:rsid w:val="00162BD5"/>
    <w:rsid w:val="00162CF1"/>
    <w:rsid w:val="00162ECE"/>
    <w:rsid w:val="00162F82"/>
    <w:rsid w:val="001630E4"/>
    <w:rsid w:val="00163215"/>
    <w:rsid w:val="001635EC"/>
    <w:rsid w:val="0016368F"/>
    <w:rsid w:val="001636A0"/>
    <w:rsid w:val="001639BC"/>
    <w:rsid w:val="00163AFC"/>
    <w:rsid w:val="00163C9A"/>
    <w:rsid w:val="00164646"/>
    <w:rsid w:val="001647FA"/>
    <w:rsid w:val="00165137"/>
    <w:rsid w:val="001652DD"/>
    <w:rsid w:val="0016548D"/>
    <w:rsid w:val="00165D9A"/>
    <w:rsid w:val="0016634F"/>
    <w:rsid w:val="00166809"/>
    <w:rsid w:val="00166879"/>
    <w:rsid w:val="001669F9"/>
    <w:rsid w:val="00166D9E"/>
    <w:rsid w:val="00166EC3"/>
    <w:rsid w:val="00166EE2"/>
    <w:rsid w:val="0016700E"/>
    <w:rsid w:val="00167125"/>
    <w:rsid w:val="0016733C"/>
    <w:rsid w:val="0016764C"/>
    <w:rsid w:val="00167CF6"/>
    <w:rsid w:val="00170397"/>
    <w:rsid w:val="00170482"/>
    <w:rsid w:val="001706E4"/>
    <w:rsid w:val="00170891"/>
    <w:rsid w:val="001708D0"/>
    <w:rsid w:val="00170E05"/>
    <w:rsid w:val="00171527"/>
    <w:rsid w:val="00171661"/>
    <w:rsid w:val="00171B5E"/>
    <w:rsid w:val="00171BC2"/>
    <w:rsid w:val="00171D7E"/>
    <w:rsid w:val="00171EF9"/>
    <w:rsid w:val="00171F14"/>
    <w:rsid w:val="001729E1"/>
    <w:rsid w:val="00172B61"/>
    <w:rsid w:val="00172C20"/>
    <w:rsid w:val="0017328A"/>
    <w:rsid w:val="001738A5"/>
    <w:rsid w:val="00173A00"/>
    <w:rsid w:val="00173B79"/>
    <w:rsid w:val="00173D38"/>
    <w:rsid w:val="00173DDF"/>
    <w:rsid w:val="00174BA3"/>
    <w:rsid w:val="00174DDB"/>
    <w:rsid w:val="00175009"/>
    <w:rsid w:val="001752EC"/>
    <w:rsid w:val="00175A6E"/>
    <w:rsid w:val="00175B5A"/>
    <w:rsid w:val="00175EF2"/>
    <w:rsid w:val="00176414"/>
    <w:rsid w:val="001764E6"/>
    <w:rsid w:val="00176A33"/>
    <w:rsid w:val="00176BDB"/>
    <w:rsid w:val="0017714C"/>
    <w:rsid w:val="0017722E"/>
    <w:rsid w:val="00177482"/>
    <w:rsid w:val="00177711"/>
    <w:rsid w:val="00177A0D"/>
    <w:rsid w:val="00177AC2"/>
    <w:rsid w:val="00177B34"/>
    <w:rsid w:val="00177DFF"/>
    <w:rsid w:val="00177EBD"/>
    <w:rsid w:val="0018016C"/>
    <w:rsid w:val="001806A9"/>
    <w:rsid w:val="00180860"/>
    <w:rsid w:val="00180D96"/>
    <w:rsid w:val="00180E60"/>
    <w:rsid w:val="00180F2D"/>
    <w:rsid w:val="00181100"/>
    <w:rsid w:val="001817BA"/>
    <w:rsid w:val="00181B3A"/>
    <w:rsid w:val="001820B2"/>
    <w:rsid w:val="001821E9"/>
    <w:rsid w:val="0018246F"/>
    <w:rsid w:val="00182550"/>
    <w:rsid w:val="00182718"/>
    <w:rsid w:val="00182FBF"/>
    <w:rsid w:val="001836DF"/>
    <w:rsid w:val="00183736"/>
    <w:rsid w:val="00183CB7"/>
    <w:rsid w:val="00183CC6"/>
    <w:rsid w:val="00183D0F"/>
    <w:rsid w:val="00183F11"/>
    <w:rsid w:val="001840F5"/>
    <w:rsid w:val="0018478B"/>
    <w:rsid w:val="00184A29"/>
    <w:rsid w:val="00184D02"/>
    <w:rsid w:val="00184DAB"/>
    <w:rsid w:val="00184F51"/>
    <w:rsid w:val="00185024"/>
    <w:rsid w:val="00185257"/>
    <w:rsid w:val="00185E59"/>
    <w:rsid w:val="00185F10"/>
    <w:rsid w:val="00185FDA"/>
    <w:rsid w:val="0018615E"/>
    <w:rsid w:val="00186395"/>
    <w:rsid w:val="001863E3"/>
    <w:rsid w:val="001865AA"/>
    <w:rsid w:val="0018695F"/>
    <w:rsid w:val="00186B4D"/>
    <w:rsid w:val="00186CA9"/>
    <w:rsid w:val="00186CC0"/>
    <w:rsid w:val="0018767B"/>
    <w:rsid w:val="00187B9C"/>
    <w:rsid w:val="001908C5"/>
    <w:rsid w:val="00190927"/>
    <w:rsid w:val="00190BD5"/>
    <w:rsid w:val="00190C5A"/>
    <w:rsid w:val="00190D28"/>
    <w:rsid w:val="00191727"/>
    <w:rsid w:val="00191E71"/>
    <w:rsid w:val="00191EBF"/>
    <w:rsid w:val="00192338"/>
    <w:rsid w:val="00192589"/>
    <w:rsid w:val="001925E5"/>
    <w:rsid w:val="001929F7"/>
    <w:rsid w:val="00192E2E"/>
    <w:rsid w:val="0019316F"/>
    <w:rsid w:val="00193987"/>
    <w:rsid w:val="00193D39"/>
    <w:rsid w:val="00194955"/>
    <w:rsid w:val="00195657"/>
    <w:rsid w:val="0019573B"/>
    <w:rsid w:val="0019592C"/>
    <w:rsid w:val="00196085"/>
    <w:rsid w:val="00196183"/>
    <w:rsid w:val="001964C5"/>
    <w:rsid w:val="00196B90"/>
    <w:rsid w:val="00196DE8"/>
    <w:rsid w:val="00196FF4"/>
    <w:rsid w:val="001970E4"/>
    <w:rsid w:val="0019734F"/>
    <w:rsid w:val="00197B10"/>
    <w:rsid w:val="00197BEF"/>
    <w:rsid w:val="001A0303"/>
    <w:rsid w:val="001A0313"/>
    <w:rsid w:val="001A0349"/>
    <w:rsid w:val="001A0676"/>
    <w:rsid w:val="001A067A"/>
    <w:rsid w:val="001A06C8"/>
    <w:rsid w:val="001A1337"/>
    <w:rsid w:val="001A1599"/>
    <w:rsid w:val="001A2939"/>
    <w:rsid w:val="001A2FD5"/>
    <w:rsid w:val="001A2FEB"/>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A7B15"/>
    <w:rsid w:val="001A7FD3"/>
    <w:rsid w:val="001B00B2"/>
    <w:rsid w:val="001B0149"/>
    <w:rsid w:val="001B0251"/>
    <w:rsid w:val="001B1565"/>
    <w:rsid w:val="001B1C2F"/>
    <w:rsid w:val="001B277A"/>
    <w:rsid w:val="001B27E9"/>
    <w:rsid w:val="001B2993"/>
    <w:rsid w:val="001B2A62"/>
    <w:rsid w:val="001B2C18"/>
    <w:rsid w:val="001B35C1"/>
    <w:rsid w:val="001B3754"/>
    <w:rsid w:val="001B3807"/>
    <w:rsid w:val="001B3A10"/>
    <w:rsid w:val="001B4371"/>
    <w:rsid w:val="001B44B2"/>
    <w:rsid w:val="001B4BB0"/>
    <w:rsid w:val="001B5332"/>
    <w:rsid w:val="001B54E9"/>
    <w:rsid w:val="001B55DE"/>
    <w:rsid w:val="001B6EBE"/>
    <w:rsid w:val="001B70CF"/>
    <w:rsid w:val="001B748B"/>
    <w:rsid w:val="001B7725"/>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27A"/>
    <w:rsid w:val="001C7E31"/>
    <w:rsid w:val="001C7F47"/>
    <w:rsid w:val="001D006C"/>
    <w:rsid w:val="001D012C"/>
    <w:rsid w:val="001D020B"/>
    <w:rsid w:val="001D056C"/>
    <w:rsid w:val="001D0578"/>
    <w:rsid w:val="001D0593"/>
    <w:rsid w:val="001D1258"/>
    <w:rsid w:val="001D19F8"/>
    <w:rsid w:val="001D1ABC"/>
    <w:rsid w:val="001D1CFF"/>
    <w:rsid w:val="001D20DE"/>
    <w:rsid w:val="001D2B3C"/>
    <w:rsid w:val="001D2E6C"/>
    <w:rsid w:val="001D35DC"/>
    <w:rsid w:val="001D43C0"/>
    <w:rsid w:val="001D448E"/>
    <w:rsid w:val="001D4840"/>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0F57"/>
    <w:rsid w:val="001E111F"/>
    <w:rsid w:val="001E1284"/>
    <w:rsid w:val="001E1313"/>
    <w:rsid w:val="001E1524"/>
    <w:rsid w:val="001E15EE"/>
    <w:rsid w:val="001E16D8"/>
    <w:rsid w:val="001E1710"/>
    <w:rsid w:val="001E1D3C"/>
    <w:rsid w:val="001E1DDA"/>
    <w:rsid w:val="001E220A"/>
    <w:rsid w:val="001E237B"/>
    <w:rsid w:val="001E251E"/>
    <w:rsid w:val="001E266E"/>
    <w:rsid w:val="001E297F"/>
    <w:rsid w:val="001E2EEF"/>
    <w:rsid w:val="001E3188"/>
    <w:rsid w:val="001E31D1"/>
    <w:rsid w:val="001E32BE"/>
    <w:rsid w:val="001E3A45"/>
    <w:rsid w:val="001E420B"/>
    <w:rsid w:val="001E4704"/>
    <w:rsid w:val="001E4E0D"/>
    <w:rsid w:val="001E5635"/>
    <w:rsid w:val="001E5BB2"/>
    <w:rsid w:val="001E5D1F"/>
    <w:rsid w:val="001E5EA0"/>
    <w:rsid w:val="001E6313"/>
    <w:rsid w:val="001E6BDA"/>
    <w:rsid w:val="001E6C1B"/>
    <w:rsid w:val="001E7173"/>
    <w:rsid w:val="001E719A"/>
    <w:rsid w:val="001E750C"/>
    <w:rsid w:val="001E7A8F"/>
    <w:rsid w:val="001E7BDC"/>
    <w:rsid w:val="001E7D26"/>
    <w:rsid w:val="001E7F67"/>
    <w:rsid w:val="001F020C"/>
    <w:rsid w:val="001F0546"/>
    <w:rsid w:val="001F0DDF"/>
    <w:rsid w:val="001F0F5A"/>
    <w:rsid w:val="001F11F0"/>
    <w:rsid w:val="001F18E2"/>
    <w:rsid w:val="001F1B1E"/>
    <w:rsid w:val="001F1BEA"/>
    <w:rsid w:val="001F1DFA"/>
    <w:rsid w:val="001F1E26"/>
    <w:rsid w:val="001F201C"/>
    <w:rsid w:val="001F22A9"/>
    <w:rsid w:val="001F26E9"/>
    <w:rsid w:val="001F29D5"/>
    <w:rsid w:val="001F2E08"/>
    <w:rsid w:val="001F33A0"/>
    <w:rsid w:val="001F35A8"/>
    <w:rsid w:val="001F39AB"/>
    <w:rsid w:val="001F44FA"/>
    <w:rsid w:val="001F45E8"/>
    <w:rsid w:val="001F4CBF"/>
    <w:rsid w:val="001F4E57"/>
    <w:rsid w:val="001F4FDC"/>
    <w:rsid w:val="001F53A2"/>
    <w:rsid w:val="001F5459"/>
    <w:rsid w:val="001F564B"/>
    <w:rsid w:val="001F5C95"/>
    <w:rsid w:val="001F5C9E"/>
    <w:rsid w:val="001F5E73"/>
    <w:rsid w:val="001F5ED8"/>
    <w:rsid w:val="001F5F10"/>
    <w:rsid w:val="001F644E"/>
    <w:rsid w:val="001F6E45"/>
    <w:rsid w:val="001F7317"/>
    <w:rsid w:val="001F7344"/>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B29"/>
    <w:rsid w:val="00204C12"/>
    <w:rsid w:val="00204F7B"/>
    <w:rsid w:val="00205269"/>
    <w:rsid w:val="00205635"/>
    <w:rsid w:val="002059A3"/>
    <w:rsid w:val="00205AB2"/>
    <w:rsid w:val="00205CB2"/>
    <w:rsid w:val="00205D98"/>
    <w:rsid w:val="00205E45"/>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A65"/>
    <w:rsid w:val="00211BBE"/>
    <w:rsid w:val="00211D31"/>
    <w:rsid w:val="00211DD9"/>
    <w:rsid w:val="00211FFD"/>
    <w:rsid w:val="00212816"/>
    <w:rsid w:val="002130BD"/>
    <w:rsid w:val="00213851"/>
    <w:rsid w:val="00213DF5"/>
    <w:rsid w:val="00214E0D"/>
    <w:rsid w:val="00214F9E"/>
    <w:rsid w:val="0021512E"/>
    <w:rsid w:val="0021586D"/>
    <w:rsid w:val="00215D76"/>
    <w:rsid w:val="002162EA"/>
    <w:rsid w:val="002165F9"/>
    <w:rsid w:val="00216685"/>
    <w:rsid w:val="002166BF"/>
    <w:rsid w:val="00216B17"/>
    <w:rsid w:val="00216BBF"/>
    <w:rsid w:val="00216D0D"/>
    <w:rsid w:val="00217117"/>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0C"/>
    <w:rsid w:val="00223833"/>
    <w:rsid w:val="00223ACD"/>
    <w:rsid w:val="00223C08"/>
    <w:rsid w:val="00224A38"/>
    <w:rsid w:val="00224A9B"/>
    <w:rsid w:val="00225DAF"/>
    <w:rsid w:val="00225EA1"/>
    <w:rsid w:val="002263C5"/>
    <w:rsid w:val="0022657F"/>
    <w:rsid w:val="002269A7"/>
    <w:rsid w:val="00226A52"/>
    <w:rsid w:val="00226AE0"/>
    <w:rsid w:val="00226BD3"/>
    <w:rsid w:val="00226F9C"/>
    <w:rsid w:val="0022735A"/>
    <w:rsid w:val="00227652"/>
    <w:rsid w:val="00227656"/>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AED"/>
    <w:rsid w:val="00231B71"/>
    <w:rsid w:val="00231D67"/>
    <w:rsid w:val="00232149"/>
    <w:rsid w:val="00232191"/>
    <w:rsid w:val="0023269B"/>
    <w:rsid w:val="0023287C"/>
    <w:rsid w:val="002328A8"/>
    <w:rsid w:val="00232E85"/>
    <w:rsid w:val="00232E9D"/>
    <w:rsid w:val="0023324F"/>
    <w:rsid w:val="00233DCB"/>
    <w:rsid w:val="002344C8"/>
    <w:rsid w:val="002349C5"/>
    <w:rsid w:val="00234B73"/>
    <w:rsid w:val="00235236"/>
    <w:rsid w:val="002353C5"/>
    <w:rsid w:val="00235581"/>
    <w:rsid w:val="00235698"/>
    <w:rsid w:val="00236F71"/>
    <w:rsid w:val="00237050"/>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22E"/>
    <w:rsid w:val="0024284B"/>
    <w:rsid w:val="0024286B"/>
    <w:rsid w:val="00242B2A"/>
    <w:rsid w:val="00242CAE"/>
    <w:rsid w:val="00242E91"/>
    <w:rsid w:val="00243746"/>
    <w:rsid w:val="00243958"/>
    <w:rsid w:val="00243ACD"/>
    <w:rsid w:val="0024445A"/>
    <w:rsid w:val="00244606"/>
    <w:rsid w:val="00244924"/>
    <w:rsid w:val="002449F4"/>
    <w:rsid w:val="00244BC6"/>
    <w:rsid w:val="0024520E"/>
    <w:rsid w:val="0024530E"/>
    <w:rsid w:val="00245492"/>
    <w:rsid w:val="00245A41"/>
    <w:rsid w:val="00245B70"/>
    <w:rsid w:val="00245D7D"/>
    <w:rsid w:val="00245E39"/>
    <w:rsid w:val="00245FBA"/>
    <w:rsid w:val="00246AA8"/>
    <w:rsid w:val="00246BEB"/>
    <w:rsid w:val="00246C52"/>
    <w:rsid w:val="00246CBC"/>
    <w:rsid w:val="00246EB6"/>
    <w:rsid w:val="002475BE"/>
    <w:rsid w:val="00247660"/>
    <w:rsid w:val="0024785A"/>
    <w:rsid w:val="00247B69"/>
    <w:rsid w:val="00247C92"/>
    <w:rsid w:val="00247DD1"/>
    <w:rsid w:val="002506F5"/>
    <w:rsid w:val="002508C7"/>
    <w:rsid w:val="002509C3"/>
    <w:rsid w:val="00250D9C"/>
    <w:rsid w:val="00250DDD"/>
    <w:rsid w:val="00250EF7"/>
    <w:rsid w:val="00251117"/>
    <w:rsid w:val="002512A9"/>
    <w:rsid w:val="002515EA"/>
    <w:rsid w:val="0025169E"/>
    <w:rsid w:val="00251723"/>
    <w:rsid w:val="00251843"/>
    <w:rsid w:val="00251929"/>
    <w:rsid w:val="00251F5E"/>
    <w:rsid w:val="00251F78"/>
    <w:rsid w:val="0025204B"/>
    <w:rsid w:val="00252142"/>
    <w:rsid w:val="00252B8B"/>
    <w:rsid w:val="002530D6"/>
    <w:rsid w:val="002530D9"/>
    <w:rsid w:val="0025325D"/>
    <w:rsid w:val="002533FF"/>
    <w:rsid w:val="00253400"/>
    <w:rsid w:val="002537F5"/>
    <w:rsid w:val="00253905"/>
    <w:rsid w:val="00253A3F"/>
    <w:rsid w:val="00253B12"/>
    <w:rsid w:val="0025429A"/>
    <w:rsid w:val="00254E19"/>
    <w:rsid w:val="00256600"/>
    <w:rsid w:val="002568AF"/>
    <w:rsid w:val="00256B22"/>
    <w:rsid w:val="00256D51"/>
    <w:rsid w:val="00256F02"/>
    <w:rsid w:val="002571C8"/>
    <w:rsid w:val="002572F1"/>
    <w:rsid w:val="00257A62"/>
    <w:rsid w:val="00257DD0"/>
    <w:rsid w:val="00260156"/>
    <w:rsid w:val="002602D0"/>
    <w:rsid w:val="0026074E"/>
    <w:rsid w:val="0026075E"/>
    <w:rsid w:val="002608BD"/>
    <w:rsid w:val="00260FAD"/>
    <w:rsid w:val="00261538"/>
    <w:rsid w:val="002617F6"/>
    <w:rsid w:val="00261D05"/>
    <w:rsid w:val="00261F34"/>
    <w:rsid w:val="002623AC"/>
    <w:rsid w:val="00262979"/>
    <w:rsid w:val="00263038"/>
    <w:rsid w:val="002631DC"/>
    <w:rsid w:val="0026382D"/>
    <w:rsid w:val="0026385F"/>
    <w:rsid w:val="00263DD9"/>
    <w:rsid w:val="00264256"/>
    <w:rsid w:val="0026432F"/>
    <w:rsid w:val="002643FF"/>
    <w:rsid w:val="0026455A"/>
    <w:rsid w:val="0026460B"/>
    <w:rsid w:val="0026468A"/>
    <w:rsid w:val="00264C28"/>
    <w:rsid w:val="002654D9"/>
    <w:rsid w:val="00265701"/>
    <w:rsid w:val="00265BB5"/>
    <w:rsid w:val="00265CB1"/>
    <w:rsid w:val="00265E59"/>
    <w:rsid w:val="00265E9A"/>
    <w:rsid w:val="00266111"/>
    <w:rsid w:val="00266210"/>
    <w:rsid w:val="002664FA"/>
    <w:rsid w:val="00266867"/>
    <w:rsid w:val="00266958"/>
    <w:rsid w:val="0026716C"/>
    <w:rsid w:val="002706CC"/>
    <w:rsid w:val="002708DA"/>
    <w:rsid w:val="00270C63"/>
    <w:rsid w:val="00270C98"/>
    <w:rsid w:val="00270CF1"/>
    <w:rsid w:val="00270E57"/>
    <w:rsid w:val="002711C3"/>
    <w:rsid w:val="002712A7"/>
    <w:rsid w:val="00271324"/>
    <w:rsid w:val="002713CE"/>
    <w:rsid w:val="002715D7"/>
    <w:rsid w:val="0027193C"/>
    <w:rsid w:val="00271B33"/>
    <w:rsid w:val="00271EEF"/>
    <w:rsid w:val="0027242C"/>
    <w:rsid w:val="00272474"/>
    <w:rsid w:val="0027248A"/>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0DF"/>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AC2"/>
    <w:rsid w:val="00277E66"/>
    <w:rsid w:val="002801E2"/>
    <w:rsid w:val="00280243"/>
    <w:rsid w:val="00280612"/>
    <w:rsid w:val="0028073A"/>
    <w:rsid w:val="00280960"/>
    <w:rsid w:val="00280AC7"/>
    <w:rsid w:val="00281229"/>
    <w:rsid w:val="0028164E"/>
    <w:rsid w:val="0028168F"/>
    <w:rsid w:val="002825CE"/>
    <w:rsid w:val="00282AEC"/>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3B"/>
    <w:rsid w:val="00290254"/>
    <w:rsid w:val="00290C83"/>
    <w:rsid w:val="00290E30"/>
    <w:rsid w:val="0029130D"/>
    <w:rsid w:val="0029142E"/>
    <w:rsid w:val="002915DA"/>
    <w:rsid w:val="0029178F"/>
    <w:rsid w:val="00291C45"/>
    <w:rsid w:val="00292540"/>
    <w:rsid w:val="0029279E"/>
    <w:rsid w:val="00293504"/>
    <w:rsid w:val="00293B2F"/>
    <w:rsid w:val="00293C49"/>
    <w:rsid w:val="00294266"/>
    <w:rsid w:val="002944CA"/>
    <w:rsid w:val="00294504"/>
    <w:rsid w:val="002945D9"/>
    <w:rsid w:val="00294722"/>
    <w:rsid w:val="00294AB1"/>
    <w:rsid w:val="00294C8C"/>
    <w:rsid w:val="00294E77"/>
    <w:rsid w:val="00295226"/>
    <w:rsid w:val="002952D2"/>
    <w:rsid w:val="002953D0"/>
    <w:rsid w:val="00295F1C"/>
    <w:rsid w:val="002960D8"/>
    <w:rsid w:val="00296758"/>
    <w:rsid w:val="0029675B"/>
    <w:rsid w:val="0029696C"/>
    <w:rsid w:val="00296970"/>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808"/>
    <w:rsid w:val="002A2FB8"/>
    <w:rsid w:val="002A31FF"/>
    <w:rsid w:val="002A3668"/>
    <w:rsid w:val="002A3771"/>
    <w:rsid w:val="002A37C5"/>
    <w:rsid w:val="002A3AFD"/>
    <w:rsid w:val="002A3B12"/>
    <w:rsid w:val="002A4102"/>
    <w:rsid w:val="002A442B"/>
    <w:rsid w:val="002A44C3"/>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83F"/>
    <w:rsid w:val="002B1AFA"/>
    <w:rsid w:val="002B21D6"/>
    <w:rsid w:val="002B2B92"/>
    <w:rsid w:val="002B2C92"/>
    <w:rsid w:val="002B2CD3"/>
    <w:rsid w:val="002B3081"/>
    <w:rsid w:val="002B318B"/>
    <w:rsid w:val="002B32BC"/>
    <w:rsid w:val="002B340B"/>
    <w:rsid w:val="002B34AE"/>
    <w:rsid w:val="002B38DC"/>
    <w:rsid w:val="002B3D90"/>
    <w:rsid w:val="002B3F10"/>
    <w:rsid w:val="002B453B"/>
    <w:rsid w:val="002B4C39"/>
    <w:rsid w:val="002B4CF8"/>
    <w:rsid w:val="002B50A1"/>
    <w:rsid w:val="002B601A"/>
    <w:rsid w:val="002B61F1"/>
    <w:rsid w:val="002B64FE"/>
    <w:rsid w:val="002B694E"/>
    <w:rsid w:val="002B6D31"/>
    <w:rsid w:val="002B70A2"/>
    <w:rsid w:val="002B74DD"/>
    <w:rsid w:val="002B75A2"/>
    <w:rsid w:val="002B7B50"/>
    <w:rsid w:val="002B7D56"/>
    <w:rsid w:val="002C04C2"/>
    <w:rsid w:val="002C075B"/>
    <w:rsid w:val="002C0818"/>
    <w:rsid w:val="002C0D11"/>
    <w:rsid w:val="002C1B17"/>
    <w:rsid w:val="002C203A"/>
    <w:rsid w:val="002C22CD"/>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622"/>
    <w:rsid w:val="002C6D3C"/>
    <w:rsid w:val="002C73C4"/>
    <w:rsid w:val="002C74C4"/>
    <w:rsid w:val="002C772A"/>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4DC"/>
    <w:rsid w:val="002D2B4E"/>
    <w:rsid w:val="002D3968"/>
    <w:rsid w:val="002D425A"/>
    <w:rsid w:val="002D4314"/>
    <w:rsid w:val="002D4A54"/>
    <w:rsid w:val="002D4B9F"/>
    <w:rsid w:val="002D4E37"/>
    <w:rsid w:val="002D52E0"/>
    <w:rsid w:val="002D5519"/>
    <w:rsid w:val="002D5DEA"/>
    <w:rsid w:val="002D6127"/>
    <w:rsid w:val="002D61BE"/>
    <w:rsid w:val="002D61F0"/>
    <w:rsid w:val="002D6458"/>
    <w:rsid w:val="002D6A7F"/>
    <w:rsid w:val="002D6F40"/>
    <w:rsid w:val="002D7235"/>
    <w:rsid w:val="002D76E8"/>
    <w:rsid w:val="002D77AE"/>
    <w:rsid w:val="002D77FC"/>
    <w:rsid w:val="002E0E94"/>
    <w:rsid w:val="002E15A5"/>
    <w:rsid w:val="002E16BC"/>
    <w:rsid w:val="002E1C5D"/>
    <w:rsid w:val="002E25D2"/>
    <w:rsid w:val="002E2738"/>
    <w:rsid w:val="002E2923"/>
    <w:rsid w:val="002E2A76"/>
    <w:rsid w:val="002E306D"/>
    <w:rsid w:val="002E3653"/>
    <w:rsid w:val="002E38B7"/>
    <w:rsid w:val="002E42EC"/>
    <w:rsid w:val="002E4301"/>
    <w:rsid w:val="002E4412"/>
    <w:rsid w:val="002E58E1"/>
    <w:rsid w:val="002E58E6"/>
    <w:rsid w:val="002E5BDD"/>
    <w:rsid w:val="002E5C56"/>
    <w:rsid w:val="002E5D86"/>
    <w:rsid w:val="002E5DD7"/>
    <w:rsid w:val="002E6809"/>
    <w:rsid w:val="002F0045"/>
    <w:rsid w:val="002F00F0"/>
    <w:rsid w:val="002F0204"/>
    <w:rsid w:val="002F025B"/>
    <w:rsid w:val="002F02A2"/>
    <w:rsid w:val="002F0684"/>
    <w:rsid w:val="002F09C0"/>
    <w:rsid w:val="002F0ADB"/>
    <w:rsid w:val="002F0E34"/>
    <w:rsid w:val="002F293C"/>
    <w:rsid w:val="002F2AE0"/>
    <w:rsid w:val="002F2D3C"/>
    <w:rsid w:val="002F2DDA"/>
    <w:rsid w:val="002F31C4"/>
    <w:rsid w:val="002F322F"/>
    <w:rsid w:val="002F36DB"/>
    <w:rsid w:val="002F3F16"/>
    <w:rsid w:val="002F413F"/>
    <w:rsid w:val="002F4312"/>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072"/>
    <w:rsid w:val="002F7919"/>
    <w:rsid w:val="002F7B6D"/>
    <w:rsid w:val="002F7CF6"/>
    <w:rsid w:val="002F7D48"/>
    <w:rsid w:val="002F7EC5"/>
    <w:rsid w:val="00300085"/>
    <w:rsid w:val="00300202"/>
    <w:rsid w:val="0030027C"/>
    <w:rsid w:val="003003AD"/>
    <w:rsid w:val="00300E5F"/>
    <w:rsid w:val="003011C0"/>
    <w:rsid w:val="00301686"/>
    <w:rsid w:val="00301DA6"/>
    <w:rsid w:val="00301EE4"/>
    <w:rsid w:val="0030216F"/>
    <w:rsid w:val="003024BE"/>
    <w:rsid w:val="003024DE"/>
    <w:rsid w:val="00302701"/>
    <w:rsid w:val="00302739"/>
    <w:rsid w:val="00302B48"/>
    <w:rsid w:val="00302EDE"/>
    <w:rsid w:val="00302FEF"/>
    <w:rsid w:val="0030318E"/>
    <w:rsid w:val="003039D6"/>
    <w:rsid w:val="00303CBA"/>
    <w:rsid w:val="00304129"/>
    <w:rsid w:val="00304556"/>
    <w:rsid w:val="00304AC5"/>
    <w:rsid w:val="00304C9E"/>
    <w:rsid w:val="003051AE"/>
    <w:rsid w:val="00305BE1"/>
    <w:rsid w:val="00306193"/>
    <w:rsid w:val="00306214"/>
    <w:rsid w:val="003065FB"/>
    <w:rsid w:val="00306ED2"/>
    <w:rsid w:val="00306F89"/>
    <w:rsid w:val="0030749E"/>
    <w:rsid w:val="003074E3"/>
    <w:rsid w:val="003077CA"/>
    <w:rsid w:val="00307B27"/>
    <w:rsid w:val="00307F28"/>
    <w:rsid w:val="003101DC"/>
    <w:rsid w:val="0031049F"/>
    <w:rsid w:val="00310B35"/>
    <w:rsid w:val="00310CC6"/>
    <w:rsid w:val="00310F30"/>
    <w:rsid w:val="00311181"/>
    <w:rsid w:val="00311642"/>
    <w:rsid w:val="00311761"/>
    <w:rsid w:val="00311821"/>
    <w:rsid w:val="00311941"/>
    <w:rsid w:val="00311E5A"/>
    <w:rsid w:val="00312709"/>
    <w:rsid w:val="0031284F"/>
    <w:rsid w:val="00312BD0"/>
    <w:rsid w:val="00312DC7"/>
    <w:rsid w:val="00313056"/>
    <w:rsid w:val="00313588"/>
    <w:rsid w:val="00313765"/>
    <w:rsid w:val="003137A0"/>
    <w:rsid w:val="003137BD"/>
    <w:rsid w:val="00313B8E"/>
    <w:rsid w:val="00313BC1"/>
    <w:rsid w:val="00313C4F"/>
    <w:rsid w:val="003141C2"/>
    <w:rsid w:val="00314ACB"/>
    <w:rsid w:val="00314CBB"/>
    <w:rsid w:val="0031599D"/>
    <w:rsid w:val="00315D47"/>
    <w:rsid w:val="00315E38"/>
    <w:rsid w:val="00316064"/>
    <w:rsid w:val="00316698"/>
    <w:rsid w:val="00316C58"/>
    <w:rsid w:val="00316EAE"/>
    <w:rsid w:val="00317050"/>
    <w:rsid w:val="00317341"/>
    <w:rsid w:val="0031759A"/>
    <w:rsid w:val="00317625"/>
    <w:rsid w:val="0031767A"/>
    <w:rsid w:val="00317729"/>
    <w:rsid w:val="00317731"/>
    <w:rsid w:val="0031782E"/>
    <w:rsid w:val="00317C5E"/>
    <w:rsid w:val="0032013F"/>
    <w:rsid w:val="0032018E"/>
    <w:rsid w:val="003203CC"/>
    <w:rsid w:val="003207F8"/>
    <w:rsid w:val="00320B1B"/>
    <w:rsid w:val="00320F1B"/>
    <w:rsid w:val="0032151E"/>
    <w:rsid w:val="0032172E"/>
    <w:rsid w:val="00321822"/>
    <w:rsid w:val="003219A2"/>
    <w:rsid w:val="00321B02"/>
    <w:rsid w:val="00321FD1"/>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C8F"/>
    <w:rsid w:val="00330DE8"/>
    <w:rsid w:val="00332123"/>
    <w:rsid w:val="0033214D"/>
    <w:rsid w:val="003321C3"/>
    <w:rsid w:val="00332962"/>
    <w:rsid w:val="00332C1B"/>
    <w:rsid w:val="00332D99"/>
    <w:rsid w:val="00333A2F"/>
    <w:rsid w:val="003347E2"/>
    <w:rsid w:val="00334E18"/>
    <w:rsid w:val="00335250"/>
    <w:rsid w:val="00335323"/>
    <w:rsid w:val="00335670"/>
    <w:rsid w:val="0033572D"/>
    <w:rsid w:val="0033592C"/>
    <w:rsid w:val="003359B4"/>
    <w:rsid w:val="00335E2A"/>
    <w:rsid w:val="00335F0B"/>
    <w:rsid w:val="00336780"/>
    <w:rsid w:val="003367A0"/>
    <w:rsid w:val="003367C5"/>
    <w:rsid w:val="00336DAD"/>
    <w:rsid w:val="00336DB3"/>
    <w:rsid w:val="00337065"/>
    <w:rsid w:val="003374D4"/>
    <w:rsid w:val="00337B29"/>
    <w:rsid w:val="00337C71"/>
    <w:rsid w:val="003404C4"/>
    <w:rsid w:val="00340CC6"/>
    <w:rsid w:val="00340E58"/>
    <w:rsid w:val="00341087"/>
    <w:rsid w:val="00341706"/>
    <w:rsid w:val="00341CFA"/>
    <w:rsid w:val="00342089"/>
    <w:rsid w:val="003423C9"/>
    <w:rsid w:val="0034246D"/>
    <w:rsid w:val="0034305B"/>
    <w:rsid w:val="003435FE"/>
    <w:rsid w:val="00343765"/>
    <w:rsid w:val="00343C24"/>
    <w:rsid w:val="00343FA6"/>
    <w:rsid w:val="00344725"/>
    <w:rsid w:val="00344901"/>
    <w:rsid w:val="00344EC9"/>
    <w:rsid w:val="0034511B"/>
    <w:rsid w:val="00346100"/>
    <w:rsid w:val="003464EB"/>
    <w:rsid w:val="00347257"/>
    <w:rsid w:val="0034745C"/>
    <w:rsid w:val="003474CD"/>
    <w:rsid w:val="003479B6"/>
    <w:rsid w:val="0035025F"/>
    <w:rsid w:val="00350317"/>
    <w:rsid w:val="0035041A"/>
    <w:rsid w:val="003505AD"/>
    <w:rsid w:val="003505D6"/>
    <w:rsid w:val="00350631"/>
    <w:rsid w:val="00350D54"/>
    <w:rsid w:val="00350D80"/>
    <w:rsid w:val="00350EE7"/>
    <w:rsid w:val="00351439"/>
    <w:rsid w:val="0035180B"/>
    <w:rsid w:val="00351C98"/>
    <w:rsid w:val="0035216E"/>
    <w:rsid w:val="003523CE"/>
    <w:rsid w:val="00352759"/>
    <w:rsid w:val="00352828"/>
    <w:rsid w:val="00352952"/>
    <w:rsid w:val="00352DAE"/>
    <w:rsid w:val="003530A0"/>
    <w:rsid w:val="003531B0"/>
    <w:rsid w:val="003532D2"/>
    <w:rsid w:val="003536C6"/>
    <w:rsid w:val="003539B2"/>
    <w:rsid w:val="0035414B"/>
    <w:rsid w:val="003549FF"/>
    <w:rsid w:val="00354B60"/>
    <w:rsid w:val="00354FE6"/>
    <w:rsid w:val="003552C6"/>
    <w:rsid w:val="003558FD"/>
    <w:rsid w:val="00355A83"/>
    <w:rsid w:val="003562D7"/>
    <w:rsid w:val="00356353"/>
    <w:rsid w:val="003564EF"/>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2E6D"/>
    <w:rsid w:val="0036339E"/>
    <w:rsid w:val="003635B6"/>
    <w:rsid w:val="00363977"/>
    <w:rsid w:val="00363FC9"/>
    <w:rsid w:val="003645EB"/>
    <w:rsid w:val="00365023"/>
    <w:rsid w:val="00365644"/>
    <w:rsid w:val="00365817"/>
    <w:rsid w:val="0036590C"/>
    <w:rsid w:val="0036595A"/>
    <w:rsid w:val="003665C5"/>
    <w:rsid w:val="00366872"/>
    <w:rsid w:val="00366ABC"/>
    <w:rsid w:val="00366B3A"/>
    <w:rsid w:val="00370285"/>
    <w:rsid w:val="003702DD"/>
    <w:rsid w:val="003704EE"/>
    <w:rsid w:val="0037069E"/>
    <w:rsid w:val="00370880"/>
    <w:rsid w:val="00370EFD"/>
    <w:rsid w:val="00371137"/>
    <w:rsid w:val="00371823"/>
    <w:rsid w:val="003719F5"/>
    <w:rsid w:val="00372019"/>
    <w:rsid w:val="00372029"/>
    <w:rsid w:val="00372185"/>
    <w:rsid w:val="003724A1"/>
    <w:rsid w:val="00372A6B"/>
    <w:rsid w:val="00372C12"/>
    <w:rsid w:val="00372ECA"/>
    <w:rsid w:val="00373B3C"/>
    <w:rsid w:val="00373E10"/>
    <w:rsid w:val="00373F2C"/>
    <w:rsid w:val="00373F7B"/>
    <w:rsid w:val="0037406C"/>
    <w:rsid w:val="003741D2"/>
    <w:rsid w:val="003744CB"/>
    <w:rsid w:val="0037450B"/>
    <w:rsid w:val="00374804"/>
    <w:rsid w:val="003748F9"/>
    <w:rsid w:val="00374C80"/>
    <w:rsid w:val="00374F06"/>
    <w:rsid w:val="00375030"/>
    <w:rsid w:val="00375222"/>
    <w:rsid w:val="00375FFC"/>
    <w:rsid w:val="003764FA"/>
    <w:rsid w:val="00376838"/>
    <w:rsid w:val="00376E0C"/>
    <w:rsid w:val="0037709A"/>
    <w:rsid w:val="00377146"/>
    <w:rsid w:val="003771CA"/>
    <w:rsid w:val="00377397"/>
    <w:rsid w:val="0037757C"/>
    <w:rsid w:val="003775BD"/>
    <w:rsid w:val="003775F1"/>
    <w:rsid w:val="00377E50"/>
    <w:rsid w:val="00380543"/>
    <w:rsid w:val="00380554"/>
    <w:rsid w:val="00380602"/>
    <w:rsid w:val="00380892"/>
    <w:rsid w:val="00380BBD"/>
    <w:rsid w:val="003815D7"/>
    <w:rsid w:val="00381E8B"/>
    <w:rsid w:val="003821E7"/>
    <w:rsid w:val="00382903"/>
    <w:rsid w:val="00383559"/>
    <w:rsid w:val="003835FA"/>
    <w:rsid w:val="003838D5"/>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A7"/>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202"/>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69F"/>
    <w:rsid w:val="003A0736"/>
    <w:rsid w:val="003A09D3"/>
    <w:rsid w:val="003A0CD4"/>
    <w:rsid w:val="003A0EB2"/>
    <w:rsid w:val="003A1009"/>
    <w:rsid w:val="003A1135"/>
    <w:rsid w:val="003A1341"/>
    <w:rsid w:val="003A17BA"/>
    <w:rsid w:val="003A19E0"/>
    <w:rsid w:val="003A1B5C"/>
    <w:rsid w:val="003A1DD1"/>
    <w:rsid w:val="003A1DD5"/>
    <w:rsid w:val="003A2019"/>
    <w:rsid w:val="003A2D39"/>
    <w:rsid w:val="003A2FE7"/>
    <w:rsid w:val="003A349E"/>
    <w:rsid w:val="003A38AC"/>
    <w:rsid w:val="003A40CC"/>
    <w:rsid w:val="003A42BB"/>
    <w:rsid w:val="003A44AA"/>
    <w:rsid w:val="003A45FB"/>
    <w:rsid w:val="003A48FC"/>
    <w:rsid w:val="003A4E08"/>
    <w:rsid w:val="003A4E82"/>
    <w:rsid w:val="003A523B"/>
    <w:rsid w:val="003A5865"/>
    <w:rsid w:val="003A590E"/>
    <w:rsid w:val="003A5AD9"/>
    <w:rsid w:val="003A6330"/>
    <w:rsid w:val="003A6619"/>
    <w:rsid w:val="003A6CC0"/>
    <w:rsid w:val="003A71E1"/>
    <w:rsid w:val="003A73A8"/>
    <w:rsid w:val="003A76A9"/>
    <w:rsid w:val="003A7747"/>
    <w:rsid w:val="003A79CD"/>
    <w:rsid w:val="003B0299"/>
    <w:rsid w:val="003B054F"/>
    <w:rsid w:val="003B0B4D"/>
    <w:rsid w:val="003B116B"/>
    <w:rsid w:val="003B16A6"/>
    <w:rsid w:val="003B248F"/>
    <w:rsid w:val="003B2B79"/>
    <w:rsid w:val="003B2C70"/>
    <w:rsid w:val="003B3171"/>
    <w:rsid w:val="003B3B7B"/>
    <w:rsid w:val="003B3E56"/>
    <w:rsid w:val="003B4039"/>
    <w:rsid w:val="003B4482"/>
    <w:rsid w:val="003B495C"/>
    <w:rsid w:val="003B4B90"/>
    <w:rsid w:val="003B4D9B"/>
    <w:rsid w:val="003B4E9C"/>
    <w:rsid w:val="003B570F"/>
    <w:rsid w:val="003B58BB"/>
    <w:rsid w:val="003B5B57"/>
    <w:rsid w:val="003B5B7E"/>
    <w:rsid w:val="003B5BCB"/>
    <w:rsid w:val="003B5DDD"/>
    <w:rsid w:val="003B5E30"/>
    <w:rsid w:val="003B61C9"/>
    <w:rsid w:val="003B6238"/>
    <w:rsid w:val="003B6FCB"/>
    <w:rsid w:val="003B7020"/>
    <w:rsid w:val="003B7294"/>
    <w:rsid w:val="003B7455"/>
    <w:rsid w:val="003B76FE"/>
    <w:rsid w:val="003C009A"/>
    <w:rsid w:val="003C051D"/>
    <w:rsid w:val="003C07D7"/>
    <w:rsid w:val="003C0985"/>
    <w:rsid w:val="003C09CF"/>
    <w:rsid w:val="003C10B8"/>
    <w:rsid w:val="003C2C9D"/>
    <w:rsid w:val="003C3B73"/>
    <w:rsid w:val="003C3D6E"/>
    <w:rsid w:val="003C3F8B"/>
    <w:rsid w:val="003C4213"/>
    <w:rsid w:val="003C4250"/>
    <w:rsid w:val="003C4353"/>
    <w:rsid w:val="003C44DB"/>
    <w:rsid w:val="003C4F25"/>
    <w:rsid w:val="003C64CD"/>
    <w:rsid w:val="003C6577"/>
    <w:rsid w:val="003C6580"/>
    <w:rsid w:val="003C6A9F"/>
    <w:rsid w:val="003C6CCB"/>
    <w:rsid w:val="003C6DA9"/>
    <w:rsid w:val="003C7855"/>
    <w:rsid w:val="003D0240"/>
    <w:rsid w:val="003D06A7"/>
    <w:rsid w:val="003D0868"/>
    <w:rsid w:val="003D09DA"/>
    <w:rsid w:val="003D0A91"/>
    <w:rsid w:val="003D0D1A"/>
    <w:rsid w:val="003D0D75"/>
    <w:rsid w:val="003D0FB5"/>
    <w:rsid w:val="003D1F11"/>
    <w:rsid w:val="003D2144"/>
    <w:rsid w:val="003D22AC"/>
    <w:rsid w:val="003D2339"/>
    <w:rsid w:val="003D268D"/>
    <w:rsid w:val="003D26AA"/>
    <w:rsid w:val="003D2E43"/>
    <w:rsid w:val="003D3AD8"/>
    <w:rsid w:val="003D3EE3"/>
    <w:rsid w:val="003D402F"/>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1D6"/>
    <w:rsid w:val="003E23A4"/>
    <w:rsid w:val="003E2598"/>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49"/>
    <w:rsid w:val="003E625D"/>
    <w:rsid w:val="003E6289"/>
    <w:rsid w:val="003E654D"/>
    <w:rsid w:val="003E6592"/>
    <w:rsid w:val="003E679D"/>
    <w:rsid w:val="003E6810"/>
    <w:rsid w:val="003E6A3C"/>
    <w:rsid w:val="003E700A"/>
    <w:rsid w:val="003E7313"/>
    <w:rsid w:val="003E73BC"/>
    <w:rsid w:val="003E74AF"/>
    <w:rsid w:val="003E76BB"/>
    <w:rsid w:val="003E7706"/>
    <w:rsid w:val="003E7BCB"/>
    <w:rsid w:val="003E7C5E"/>
    <w:rsid w:val="003F01CA"/>
    <w:rsid w:val="003F02EF"/>
    <w:rsid w:val="003F0656"/>
    <w:rsid w:val="003F073C"/>
    <w:rsid w:val="003F0905"/>
    <w:rsid w:val="003F117B"/>
    <w:rsid w:val="003F13D9"/>
    <w:rsid w:val="003F148D"/>
    <w:rsid w:val="003F1614"/>
    <w:rsid w:val="003F18F0"/>
    <w:rsid w:val="003F1B6D"/>
    <w:rsid w:val="003F1C93"/>
    <w:rsid w:val="003F1E48"/>
    <w:rsid w:val="003F20B0"/>
    <w:rsid w:val="003F20E2"/>
    <w:rsid w:val="003F2244"/>
    <w:rsid w:val="003F23A7"/>
    <w:rsid w:val="003F2564"/>
    <w:rsid w:val="003F2624"/>
    <w:rsid w:val="003F2711"/>
    <w:rsid w:val="003F2A56"/>
    <w:rsid w:val="003F2B0E"/>
    <w:rsid w:val="003F348A"/>
    <w:rsid w:val="003F457C"/>
    <w:rsid w:val="003F4933"/>
    <w:rsid w:val="003F4977"/>
    <w:rsid w:val="003F4A21"/>
    <w:rsid w:val="003F4E1C"/>
    <w:rsid w:val="003F536B"/>
    <w:rsid w:val="003F560A"/>
    <w:rsid w:val="003F5861"/>
    <w:rsid w:val="003F586D"/>
    <w:rsid w:val="003F5F80"/>
    <w:rsid w:val="003F62B4"/>
    <w:rsid w:val="003F682D"/>
    <w:rsid w:val="003F6853"/>
    <w:rsid w:val="003F6930"/>
    <w:rsid w:val="003F697D"/>
    <w:rsid w:val="003F6A55"/>
    <w:rsid w:val="003F6C95"/>
    <w:rsid w:val="003F6CF9"/>
    <w:rsid w:val="003F6F47"/>
    <w:rsid w:val="003F73A0"/>
    <w:rsid w:val="003F75DD"/>
    <w:rsid w:val="003F7908"/>
    <w:rsid w:val="003F7A7C"/>
    <w:rsid w:val="003F7DFF"/>
    <w:rsid w:val="0040015E"/>
    <w:rsid w:val="00400427"/>
    <w:rsid w:val="00400615"/>
    <w:rsid w:val="00400D86"/>
    <w:rsid w:val="004010EF"/>
    <w:rsid w:val="004013A0"/>
    <w:rsid w:val="004017C6"/>
    <w:rsid w:val="00401F22"/>
    <w:rsid w:val="004021B5"/>
    <w:rsid w:val="004022EE"/>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8CC"/>
    <w:rsid w:val="00406ACD"/>
    <w:rsid w:val="00406D4A"/>
    <w:rsid w:val="00406F4B"/>
    <w:rsid w:val="00406FBD"/>
    <w:rsid w:val="004073B0"/>
    <w:rsid w:val="00407612"/>
    <w:rsid w:val="00407750"/>
    <w:rsid w:val="00407B42"/>
    <w:rsid w:val="0041029D"/>
    <w:rsid w:val="004102A7"/>
    <w:rsid w:val="00410B3A"/>
    <w:rsid w:val="00411230"/>
    <w:rsid w:val="004116C3"/>
    <w:rsid w:val="004118C9"/>
    <w:rsid w:val="0041249C"/>
    <w:rsid w:val="00412630"/>
    <w:rsid w:val="0041265D"/>
    <w:rsid w:val="00412697"/>
    <w:rsid w:val="00413369"/>
    <w:rsid w:val="004145AE"/>
    <w:rsid w:val="004147F4"/>
    <w:rsid w:val="00414B8D"/>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B71"/>
    <w:rsid w:val="00420CB7"/>
    <w:rsid w:val="004213C2"/>
    <w:rsid w:val="004213E8"/>
    <w:rsid w:val="0042156E"/>
    <w:rsid w:val="004222BF"/>
    <w:rsid w:val="00422869"/>
    <w:rsid w:val="004229E5"/>
    <w:rsid w:val="00422A01"/>
    <w:rsid w:val="00422D62"/>
    <w:rsid w:val="00422DB5"/>
    <w:rsid w:val="004232D4"/>
    <w:rsid w:val="00423326"/>
    <w:rsid w:val="0042334D"/>
    <w:rsid w:val="0042384A"/>
    <w:rsid w:val="00423BE2"/>
    <w:rsid w:val="00424028"/>
    <w:rsid w:val="00424844"/>
    <w:rsid w:val="00424BE8"/>
    <w:rsid w:val="004251F8"/>
    <w:rsid w:val="004252EA"/>
    <w:rsid w:val="004253B1"/>
    <w:rsid w:val="0042546C"/>
    <w:rsid w:val="004257E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13C"/>
    <w:rsid w:val="0043270B"/>
    <w:rsid w:val="00432780"/>
    <w:rsid w:val="00432F8F"/>
    <w:rsid w:val="00432F9E"/>
    <w:rsid w:val="00433106"/>
    <w:rsid w:val="0043359F"/>
    <w:rsid w:val="0043371E"/>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578"/>
    <w:rsid w:val="00436696"/>
    <w:rsid w:val="00436A3B"/>
    <w:rsid w:val="00436D7C"/>
    <w:rsid w:val="004371AB"/>
    <w:rsid w:val="004375C0"/>
    <w:rsid w:val="00437895"/>
    <w:rsid w:val="00437E77"/>
    <w:rsid w:val="004402A7"/>
    <w:rsid w:val="0044035D"/>
    <w:rsid w:val="00440850"/>
    <w:rsid w:val="00440EA5"/>
    <w:rsid w:val="00440EB6"/>
    <w:rsid w:val="004412AD"/>
    <w:rsid w:val="0044142F"/>
    <w:rsid w:val="00441FF6"/>
    <w:rsid w:val="004425C2"/>
    <w:rsid w:val="004426FE"/>
    <w:rsid w:val="00442824"/>
    <w:rsid w:val="00442E77"/>
    <w:rsid w:val="00442FFB"/>
    <w:rsid w:val="00443026"/>
    <w:rsid w:val="004430FD"/>
    <w:rsid w:val="00443586"/>
    <w:rsid w:val="004435E2"/>
    <w:rsid w:val="004439AB"/>
    <w:rsid w:val="00443A73"/>
    <w:rsid w:val="00444126"/>
    <w:rsid w:val="004442A7"/>
    <w:rsid w:val="00444901"/>
    <w:rsid w:val="00444934"/>
    <w:rsid w:val="00444D70"/>
    <w:rsid w:val="00444F5E"/>
    <w:rsid w:val="00445513"/>
    <w:rsid w:val="00445625"/>
    <w:rsid w:val="00445907"/>
    <w:rsid w:val="00445C50"/>
    <w:rsid w:val="00445CFF"/>
    <w:rsid w:val="00445FF6"/>
    <w:rsid w:val="004462AF"/>
    <w:rsid w:val="00446424"/>
    <w:rsid w:val="0044662A"/>
    <w:rsid w:val="004478FA"/>
    <w:rsid w:val="004479FC"/>
    <w:rsid w:val="00447AFE"/>
    <w:rsid w:val="00447FAA"/>
    <w:rsid w:val="00450778"/>
    <w:rsid w:val="00450D3B"/>
    <w:rsid w:val="0045133E"/>
    <w:rsid w:val="0045169D"/>
    <w:rsid w:val="004518D5"/>
    <w:rsid w:val="00451B06"/>
    <w:rsid w:val="00451BEB"/>
    <w:rsid w:val="00451D7A"/>
    <w:rsid w:val="004520FE"/>
    <w:rsid w:val="004527C0"/>
    <w:rsid w:val="004533DC"/>
    <w:rsid w:val="004535D5"/>
    <w:rsid w:val="00453871"/>
    <w:rsid w:val="00453DEF"/>
    <w:rsid w:val="004540AC"/>
    <w:rsid w:val="004541FB"/>
    <w:rsid w:val="004543E4"/>
    <w:rsid w:val="00454533"/>
    <w:rsid w:val="004548E5"/>
    <w:rsid w:val="00454ACD"/>
    <w:rsid w:val="00454DA3"/>
    <w:rsid w:val="00454F08"/>
    <w:rsid w:val="00454F85"/>
    <w:rsid w:val="00455105"/>
    <w:rsid w:val="00455E20"/>
    <w:rsid w:val="00456114"/>
    <w:rsid w:val="0045623E"/>
    <w:rsid w:val="00456400"/>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5DF"/>
    <w:rsid w:val="00464A82"/>
    <w:rsid w:val="00464EE0"/>
    <w:rsid w:val="00465180"/>
    <w:rsid w:val="00465235"/>
    <w:rsid w:val="00465467"/>
    <w:rsid w:val="00465573"/>
    <w:rsid w:val="00465C93"/>
    <w:rsid w:val="00465EB3"/>
    <w:rsid w:val="004667FB"/>
    <w:rsid w:val="00466986"/>
    <w:rsid w:val="0046752F"/>
    <w:rsid w:val="00470296"/>
    <w:rsid w:val="0047041E"/>
    <w:rsid w:val="00470628"/>
    <w:rsid w:val="00470750"/>
    <w:rsid w:val="00470860"/>
    <w:rsid w:val="00470893"/>
    <w:rsid w:val="0047166D"/>
    <w:rsid w:val="00471856"/>
    <w:rsid w:val="00471DB0"/>
    <w:rsid w:val="00471FAB"/>
    <w:rsid w:val="0047253B"/>
    <w:rsid w:val="00472709"/>
    <w:rsid w:val="00472ACB"/>
    <w:rsid w:val="00472F0D"/>
    <w:rsid w:val="004735E8"/>
    <w:rsid w:val="0047364D"/>
    <w:rsid w:val="004737D3"/>
    <w:rsid w:val="00473F5F"/>
    <w:rsid w:val="0047410D"/>
    <w:rsid w:val="004745C0"/>
    <w:rsid w:val="0047475B"/>
    <w:rsid w:val="00474F21"/>
    <w:rsid w:val="00475260"/>
    <w:rsid w:val="0047539C"/>
    <w:rsid w:val="004753D8"/>
    <w:rsid w:val="004755D5"/>
    <w:rsid w:val="00475630"/>
    <w:rsid w:val="00475674"/>
    <w:rsid w:val="00475BC8"/>
    <w:rsid w:val="00475D13"/>
    <w:rsid w:val="00475E50"/>
    <w:rsid w:val="00475E54"/>
    <w:rsid w:val="00475F90"/>
    <w:rsid w:val="00476549"/>
    <w:rsid w:val="00476D14"/>
    <w:rsid w:val="00476D8B"/>
    <w:rsid w:val="00476E98"/>
    <w:rsid w:val="00476EAE"/>
    <w:rsid w:val="004774C5"/>
    <w:rsid w:val="004775ED"/>
    <w:rsid w:val="004776F6"/>
    <w:rsid w:val="004778C0"/>
    <w:rsid w:val="00477B60"/>
    <w:rsid w:val="004808E3"/>
    <w:rsid w:val="00480B03"/>
    <w:rsid w:val="00480B98"/>
    <w:rsid w:val="00480C70"/>
    <w:rsid w:val="00480CC5"/>
    <w:rsid w:val="00480EAA"/>
    <w:rsid w:val="00481069"/>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530"/>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BF"/>
    <w:rsid w:val="00490EE3"/>
    <w:rsid w:val="004910E0"/>
    <w:rsid w:val="00491294"/>
    <w:rsid w:val="0049143D"/>
    <w:rsid w:val="004917C1"/>
    <w:rsid w:val="004918A0"/>
    <w:rsid w:val="004924E5"/>
    <w:rsid w:val="00492597"/>
    <w:rsid w:val="00492619"/>
    <w:rsid w:val="004927F3"/>
    <w:rsid w:val="0049349F"/>
    <w:rsid w:val="004935A4"/>
    <w:rsid w:val="004938AA"/>
    <w:rsid w:val="00493D08"/>
    <w:rsid w:val="00494379"/>
    <w:rsid w:val="004949D8"/>
    <w:rsid w:val="00494C54"/>
    <w:rsid w:val="00494E75"/>
    <w:rsid w:val="00495071"/>
    <w:rsid w:val="004961DB"/>
    <w:rsid w:val="00496368"/>
    <w:rsid w:val="0049653E"/>
    <w:rsid w:val="00496BEF"/>
    <w:rsid w:val="00496DC2"/>
    <w:rsid w:val="00496E38"/>
    <w:rsid w:val="00497BFB"/>
    <w:rsid w:val="00497C03"/>
    <w:rsid w:val="004A01E1"/>
    <w:rsid w:val="004A0E00"/>
    <w:rsid w:val="004A15F7"/>
    <w:rsid w:val="004A1600"/>
    <w:rsid w:val="004A1AE5"/>
    <w:rsid w:val="004A1DAA"/>
    <w:rsid w:val="004A201F"/>
    <w:rsid w:val="004A2089"/>
    <w:rsid w:val="004A23B8"/>
    <w:rsid w:val="004A23C0"/>
    <w:rsid w:val="004A263C"/>
    <w:rsid w:val="004A26D1"/>
    <w:rsid w:val="004A28D4"/>
    <w:rsid w:val="004A2908"/>
    <w:rsid w:val="004A2A24"/>
    <w:rsid w:val="004A2BE1"/>
    <w:rsid w:val="004A2E44"/>
    <w:rsid w:val="004A327E"/>
    <w:rsid w:val="004A328E"/>
    <w:rsid w:val="004A32C1"/>
    <w:rsid w:val="004A3505"/>
    <w:rsid w:val="004A354A"/>
    <w:rsid w:val="004A366E"/>
    <w:rsid w:val="004A36C0"/>
    <w:rsid w:val="004A3AA3"/>
    <w:rsid w:val="004A3CB9"/>
    <w:rsid w:val="004A4625"/>
    <w:rsid w:val="004A4900"/>
    <w:rsid w:val="004A4D38"/>
    <w:rsid w:val="004A4E7E"/>
    <w:rsid w:val="004A4E95"/>
    <w:rsid w:val="004A4EB4"/>
    <w:rsid w:val="004A51FA"/>
    <w:rsid w:val="004A5270"/>
    <w:rsid w:val="004A557D"/>
    <w:rsid w:val="004A57FC"/>
    <w:rsid w:val="004A5D36"/>
    <w:rsid w:val="004A6D6B"/>
    <w:rsid w:val="004A6F97"/>
    <w:rsid w:val="004A705C"/>
    <w:rsid w:val="004A7172"/>
    <w:rsid w:val="004A7276"/>
    <w:rsid w:val="004A746B"/>
    <w:rsid w:val="004A76FC"/>
    <w:rsid w:val="004A770C"/>
    <w:rsid w:val="004A7EE7"/>
    <w:rsid w:val="004A7FB0"/>
    <w:rsid w:val="004B0706"/>
    <w:rsid w:val="004B0780"/>
    <w:rsid w:val="004B0787"/>
    <w:rsid w:val="004B1042"/>
    <w:rsid w:val="004B1313"/>
    <w:rsid w:val="004B169E"/>
    <w:rsid w:val="004B19BB"/>
    <w:rsid w:val="004B1B39"/>
    <w:rsid w:val="004B1C42"/>
    <w:rsid w:val="004B1E87"/>
    <w:rsid w:val="004B1F9A"/>
    <w:rsid w:val="004B2352"/>
    <w:rsid w:val="004B24DB"/>
    <w:rsid w:val="004B269E"/>
    <w:rsid w:val="004B2700"/>
    <w:rsid w:val="004B2946"/>
    <w:rsid w:val="004B2B31"/>
    <w:rsid w:val="004B2C33"/>
    <w:rsid w:val="004B2CDB"/>
    <w:rsid w:val="004B2DE8"/>
    <w:rsid w:val="004B2EAD"/>
    <w:rsid w:val="004B2F6E"/>
    <w:rsid w:val="004B374B"/>
    <w:rsid w:val="004B3C3F"/>
    <w:rsid w:val="004B3C45"/>
    <w:rsid w:val="004B4577"/>
    <w:rsid w:val="004B45A2"/>
    <w:rsid w:val="004B46C3"/>
    <w:rsid w:val="004B46E7"/>
    <w:rsid w:val="004B4789"/>
    <w:rsid w:val="004B4A0F"/>
    <w:rsid w:val="004B4D19"/>
    <w:rsid w:val="004B4F6B"/>
    <w:rsid w:val="004B50E0"/>
    <w:rsid w:val="004B55EC"/>
    <w:rsid w:val="004B602C"/>
    <w:rsid w:val="004B6301"/>
    <w:rsid w:val="004B6D72"/>
    <w:rsid w:val="004B6F6F"/>
    <w:rsid w:val="004B6FFB"/>
    <w:rsid w:val="004B7311"/>
    <w:rsid w:val="004B73BD"/>
    <w:rsid w:val="004B795F"/>
    <w:rsid w:val="004B79E8"/>
    <w:rsid w:val="004B7A96"/>
    <w:rsid w:val="004B7BA5"/>
    <w:rsid w:val="004B7CC9"/>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09F"/>
    <w:rsid w:val="004C47FE"/>
    <w:rsid w:val="004C4BCE"/>
    <w:rsid w:val="004C4BF3"/>
    <w:rsid w:val="004C4F33"/>
    <w:rsid w:val="004C521E"/>
    <w:rsid w:val="004C5283"/>
    <w:rsid w:val="004C5383"/>
    <w:rsid w:val="004C566C"/>
    <w:rsid w:val="004C5C44"/>
    <w:rsid w:val="004C5EF0"/>
    <w:rsid w:val="004C63D6"/>
    <w:rsid w:val="004C660B"/>
    <w:rsid w:val="004C730E"/>
    <w:rsid w:val="004C7739"/>
    <w:rsid w:val="004C7BDF"/>
    <w:rsid w:val="004D01C7"/>
    <w:rsid w:val="004D0E42"/>
    <w:rsid w:val="004D0FA5"/>
    <w:rsid w:val="004D1059"/>
    <w:rsid w:val="004D17E6"/>
    <w:rsid w:val="004D1A33"/>
    <w:rsid w:val="004D1BE8"/>
    <w:rsid w:val="004D1C35"/>
    <w:rsid w:val="004D1D64"/>
    <w:rsid w:val="004D1DB8"/>
    <w:rsid w:val="004D1DBB"/>
    <w:rsid w:val="004D1FD7"/>
    <w:rsid w:val="004D1FDA"/>
    <w:rsid w:val="004D2466"/>
    <w:rsid w:val="004D2474"/>
    <w:rsid w:val="004D27C4"/>
    <w:rsid w:val="004D2E57"/>
    <w:rsid w:val="004D30AD"/>
    <w:rsid w:val="004D3251"/>
    <w:rsid w:val="004D3403"/>
    <w:rsid w:val="004D3679"/>
    <w:rsid w:val="004D37D1"/>
    <w:rsid w:val="004D39CA"/>
    <w:rsid w:val="004D40D5"/>
    <w:rsid w:val="004D4968"/>
    <w:rsid w:val="004D4A8A"/>
    <w:rsid w:val="004D4ABF"/>
    <w:rsid w:val="004D50CC"/>
    <w:rsid w:val="004D58D1"/>
    <w:rsid w:val="004D5F02"/>
    <w:rsid w:val="004D602D"/>
    <w:rsid w:val="004D65BA"/>
    <w:rsid w:val="004D68C0"/>
    <w:rsid w:val="004D6EFE"/>
    <w:rsid w:val="004D70E1"/>
    <w:rsid w:val="004D710C"/>
    <w:rsid w:val="004D786D"/>
    <w:rsid w:val="004D7930"/>
    <w:rsid w:val="004E0033"/>
    <w:rsid w:val="004E00F1"/>
    <w:rsid w:val="004E038E"/>
    <w:rsid w:val="004E03BE"/>
    <w:rsid w:val="004E071E"/>
    <w:rsid w:val="004E0CD0"/>
    <w:rsid w:val="004E1260"/>
    <w:rsid w:val="004E129F"/>
    <w:rsid w:val="004E1CBB"/>
    <w:rsid w:val="004E1D07"/>
    <w:rsid w:val="004E209D"/>
    <w:rsid w:val="004E21C3"/>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552"/>
    <w:rsid w:val="004E5710"/>
    <w:rsid w:val="004E5788"/>
    <w:rsid w:val="004E5C61"/>
    <w:rsid w:val="004E6158"/>
    <w:rsid w:val="004E6184"/>
    <w:rsid w:val="004E6463"/>
    <w:rsid w:val="004E6CEA"/>
    <w:rsid w:val="004E6F18"/>
    <w:rsid w:val="004E74E9"/>
    <w:rsid w:val="004E76A5"/>
    <w:rsid w:val="004E78FA"/>
    <w:rsid w:val="004E7B7F"/>
    <w:rsid w:val="004E7C85"/>
    <w:rsid w:val="004F01B4"/>
    <w:rsid w:val="004F020A"/>
    <w:rsid w:val="004F0CDC"/>
    <w:rsid w:val="004F133C"/>
    <w:rsid w:val="004F13D2"/>
    <w:rsid w:val="004F1443"/>
    <w:rsid w:val="004F152A"/>
    <w:rsid w:val="004F1633"/>
    <w:rsid w:val="004F180E"/>
    <w:rsid w:val="004F18ED"/>
    <w:rsid w:val="004F1A00"/>
    <w:rsid w:val="004F1AEF"/>
    <w:rsid w:val="004F1F23"/>
    <w:rsid w:val="004F2826"/>
    <w:rsid w:val="004F2AA6"/>
    <w:rsid w:val="004F2B9C"/>
    <w:rsid w:val="004F2CCE"/>
    <w:rsid w:val="004F3368"/>
    <w:rsid w:val="004F359A"/>
    <w:rsid w:val="004F3DD1"/>
    <w:rsid w:val="004F4639"/>
    <w:rsid w:val="004F4994"/>
    <w:rsid w:val="004F4E53"/>
    <w:rsid w:val="004F58AB"/>
    <w:rsid w:val="004F5D4A"/>
    <w:rsid w:val="004F5D6E"/>
    <w:rsid w:val="004F5EBB"/>
    <w:rsid w:val="004F5F53"/>
    <w:rsid w:val="004F6142"/>
    <w:rsid w:val="004F63E2"/>
    <w:rsid w:val="004F662B"/>
    <w:rsid w:val="004F6AFE"/>
    <w:rsid w:val="004F6F20"/>
    <w:rsid w:val="004F708B"/>
    <w:rsid w:val="004F733A"/>
    <w:rsid w:val="004F735F"/>
    <w:rsid w:val="004F7373"/>
    <w:rsid w:val="004F73A5"/>
    <w:rsid w:val="004F76A6"/>
    <w:rsid w:val="004F7C51"/>
    <w:rsid w:val="004F7F1A"/>
    <w:rsid w:val="0050031C"/>
    <w:rsid w:val="005004F7"/>
    <w:rsid w:val="00500798"/>
    <w:rsid w:val="005007E7"/>
    <w:rsid w:val="00500A59"/>
    <w:rsid w:val="00500AA8"/>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8F9"/>
    <w:rsid w:val="00504966"/>
    <w:rsid w:val="00504BF5"/>
    <w:rsid w:val="00504C77"/>
    <w:rsid w:val="00504CBB"/>
    <w:rsid w:val="00504D9B"/>
    <w:rsid w:val="00504F81"/>
    <w:rsid w:val="005055D4"/>
    <w:rsid w:val="005057FB"/>
    <w:rsid w:val="00505A2A"/>
    <w:rsid w:val="00505B7C"/>
    <w:rsid w:val="00505E28"/>
    <w:rsid w:val="00505E39"/>
    <w:rsid w:val="00505E88"/>
    <w:rsid w:val="00506135"/>
    <w:rsid w:val="0050614B"/>
    <w:rsid w:val="005063A6"/>
    <w:rsid w:val="005064CB"/>
    <w:rsid w:val="00506571"/>
    <w:rsid w:val="00506750"/>
    <w:rsid w:val="0050680A"/>
    <w:rsid w:val="005068F0"/>
    <w:rsid w:val="00506A8D"/>
    <w:rsid w:val="00506A8F"/>
    <w:rsid w:val="00506B00"/>
    <w:rsid w:val="00506C2E"/>
    <w:rsid w:val="00506D5A"/>
    <w:rsid w:val="005074C9"/>
    <w:rsid w:val="00507754"/>
    <w:rsid w:val="00507CAF"/>
    <w:rsid w:val="00510374"/>
    <w:rsid w:val="00510444"/>
    <w:rsid w:val="00510694"/>
    <w:rsid w:val="00511599"/>
    <w:rsid w:val="005119D6"/>
    <w:rsid w:val="00511CA3"/>
    <w:rsid w:val="00511E67"/>
    <w:rsid w:val="00512747"/>
    <w:rsid w:val="00512A48"/>
    <w:rsid w:val="00512A7B"/>
    <w:rsid w:val="00512B03"/>
    <w:rsid w:val="00512B75"/>
    <w:rsid w:val="00512D39"/>
    <w:rsid w:val="00513B8C"/>
    <w:rsid w:val="00513F8F"/>
    <w:rsid w:val="00514423"/>
    <w:rsid w:val="00514574"/>
    <w:rsid w:val="005147E7"/>
    <w:rsid w:val="005149A2"/>
    <w:rsid w:val="00514CEE"/>
    <w:rsid w:val="00514D75"/>
    <w:rsid w:val="005150E4"/>
    <w:rsid w:val="00515507"/>
    <w:rsid w:val="00515708"/>
    <w:rsid w:val="00515746"/>
    <w:rsid w:val="00515907"/>
    <w:rsid w:val="00515E2B"/>
    <w:rsid w:val="00516300"/>
    <w:rsid w:val="005163AB"/>
    <w:rsid w:val="00516510"/>
    <w:rsid w:val="00516B96"/>
    <w:rsid w:val="00516E74"/>
    <w:rsid w:val="00516E9E"/>
    <w:rsid w:val="005173A4"/>
    <w:rsid w:val="005179DC"/>
    <w:rsid w:val="0052001B"/>
    <w:rsid w:val="00520AE3"/>
    <w:rsid w:val="00521294"/>
    <w:rsid w:val="00521D65"/>
    <w:rsid w:val="005221A4"/>
    <w:rsid w:val="005229D4"/>
    <w:rsid w:val="00523366"/>
    <w:rsid w:val="00523552"/>
    <w:rsid w:val="0052381F"/>
    <w:rsid w:val="00523E18"/>
    <w:rsid w:val="00523F32"/>
    <w:rsid w:val="00524210"/>
    <w:rsid w:val="0052422C"/>
    <w:rsid w:val="005244D5"/>
    <w:rsid w:val="00524AD1"/>
    <w:rsid w:val="00524AE9"/>
    <w:rsid w:val="00524E6A"/>
    <w:rsid w:val="005251DA"/>
    <w:rsid w:val="0052526F"/>
    <w:rsid w:val="00525407"/>
    <w:rsid w:val="00525479"/>
    <w:rsid w:val="00525F71"/>
    <w:rsid w:val="00526270"/>
    <w:rsid w:val="005269C2"/>
    <w:rsid w:val="00526A5E"/>
    <w:rsid w:val="00526ADF"/>
    <w:rsid w:val="00526C8A"/>
    <w:rsid w:val="005272A8"/>
    <w:rsid w:val="00527489"/>
    <w:rsid w:val="00527860"/>
    <w:rsid w:val="00527A58"/>
    <w:rsid w:val="0053012B"/>
    <w:rsid w:val="005303C0"/>
    <w:rsid w:val="0053066C"/>
    <w:rsid w:val="00530AFD"/>
    <w:rsid w:val="00531562"/>
    <w:rsid w:val="0053173A"/>
    <w:rsid w:val="00531824"/>
    <w:rsid w:val="00531AF4"/>
    <w:rsid w:val="00531E3B"/>
    <w:rsid w:val="00531EA2"/>
    <w:rsid w:val="00531F71"/>
    <w:rsid w:val="00532292"/>
    <w:rsid w:val="00532462"/>
    <w:rsid w:val="005328D8"/>
    <w:rsid w:val="00532B16"/>
    <w:rsid w:val="00532C9D"/>
    <w:rsid w:val="00533215"/>
    <w:rsid w:val="005334E4"/>
    <w:rsid w:val="00533C61"/>
    <w:rsid w:val="00533F4E"/>
    <w:rsid w:val="005347FB"/>
    <w:rsid w:val="00534963"/>
    <w:rsid w:val="00534972"/>
    <w:rsid w:val="005349EB"/>
    <w:rsid w:val="00534AA6"/>
    <w:rsid w:val="00534C83"/>
    <w:rsid w:val="00534E89"/>
    <w:rsid w:val="00534EE4"/>
    <w:rsid w:val="005352C5"/>
    <w:rsid w:val="00535306"/>
    <w:rsid w:val="0053594F"/>
    <w:rsid w:val="00535A27"/>
    <w:rsid w:val="00535B60"/>
    <w:rsid w:val="00535FEE"/>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981"/>
    <w:rsid w:val="00546B89"/>
    <w:rsid w:val="00546D63"/>
    <w:rsid w:val="005471A3"/>
    <w:rsid w:val="005478A5"/>
    <w:rsid w:val="00547D9B"/>
    <w:rsid w:val="00547F14"/>
    <w:rsid w:val="0055088A"/>
    <w:rsid w:val="00550D6F"/>
    <w:rsid w:val="005511B1"/>
    <w:rsid w:val="00551248"/>
    <w:rsid w:val="00551593"/>
    <w:rsid w:val="00551A70"/>
    <w:rsid w:val="00551E52"/>
    <w:rsid w:val="00552038"/>
    <w:rsid w:val="0055233E"/>
    <w:rsid w:val="00552569"/>
    <w:rsid w:val="005528E1"/>
    <w:rsid w:val="00552E20"/>
    <w:rsid w:val="00552FF4"/>
    <w:rsid w:val="00553524"/>
    <w:rsid w:val="00553755"/>
    <w:rsid w:val="005537DB"/>
    <w:rsid w:val="005538AC"/>
    <w:rsid w:val="00553A48"/>
    <w:rsid w:val="00553ABB"/>
    <w:rsid w:val="0055407B"/>
    <w:rsid w:val="0055410A"/>
    <w:rsid w:val="00554155"/>
    <w:rsid w:val="0055467E"/>
    <w:rsid w:val="005546A4"/>
    <w:rsid w:val="005547CB"/>
    <w:rsid w:val="00554DF7"/>
    <w:rsid w:val="005550B6"/>
    <w:rsid w:val="005552B9"/>
    <w:rsid w:val="00555520"/>
    <w:rsid w:val="00555713"/>
    <w:rsid w:val="00555772"/>
    <w:rsid w:val="00555D6F"/>
    <w:rsid w:val="00556680"/>
    <w:rsid w:val="00556705"/>
    <w:rsid w:val="005567BF"/>
    <w:rsid w:val="005569D2"/>
    <w:rsid w:val="00556A42"/>
    <w:rsid w:val="005570E7"/>
    <w:rsid w:val="0055718D"/>
    <w:rsid w:val="00557464"/>
    <w:rsid w:val="0055771C"/>
    <w:rsid w:val="0055793F"/>
    <w:rsid w:val="00557A2C"/>
    <w:rsid w:val="00557CAB"/>
    <w:rsid w:val="00557D87"/>
    <w:rsid w:val="00560684"/>
    <w:rsid w:val="00560AC9"/>
    <w:rsid w:val="00560E2C"/>
    <w:rsid w:val="00561250"/>
    <w:rsid w:val="0056134D"/>
    <w:rsid w:val="00561A95"/>
    <w:rsid w:val="00561BF6"/>
    <w:rsid w:val="00561EA6"/>
    <w:rsid w:val="00562757"/>
    <w:rsid w:val="005627C0"/>
    <w:rsid w:val="00562CDC"/>
    <w:rsid w:val="0056356F"/>
    <w:rsid w:val="005636B1"/>
    <w:rsid w:val="00563FD2"/>
    <w:rsid w:val="00564274"/>
    <w:rsid w:val="0056434D"/>
    <w:rsid w:val="00564597"/>
    <w:rsid w:val="00564EB9"/>
    <w:rsid w:val="00566214"/>
    <w:rsid w:val="00566C10"/>
    <w:rsid w:val="0056719E"/>
    <w:rsid w:val="005676F8"/>
    <w:rsid w:val="00567B3B"/>
    <w:rsid w:val="00567B75"/>
    <w:rsid w:val="00567B9B"/>
    <w:rsid w:val="005701C5"/>
    <w:rsid w:val="0057021C"/>
    <w:rsid w:val="0057025F"/>
    <w:rsid w:val="00570272"/>
    <w:rsid w:val="005703E3"/>
    <w:rsid w:val="0057054C"/>
    <w:rsid w:val="00570764"/>
    <w:rsid w:val="0057088B"/>
    <w:rsid w:val="005708C3"/>
    <w:rsid w:val="005708C6"/>
    <w:rsid w:val="00570C83"/>
    <w:rsid w:val="00571043"/>
    <w:rsid w:val="00571358"/>
    <w:rsid w:val="00571382"/>
    <w:rsid w:val="005719F4"/>
    <w:rsid w:val="00571B71"/>
    <w:rsid w:val="00571BB4"/>
    <w:rsid w:val="005724D0"/>
    <w:rsid w:val="00572583"/>
    <w:rsid w:val="00572643"/>
    <w:rsid w:val="005726EB"/>
    <w:rsid w:val="00572995"/>
    <w:rsid w:val="00572F26"/>
    <w:rsid w:val="005730FF"/>
    <w:rsid w:val="0057380A"/>
    <w:rsid w:val="00573BB0"/>
    <w:rsid w:val="00573C8F"/>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9F"/>
    <w:rsid w:val="005819D7"/>
    <w:rsid w:val="00581AB8"/>
    <w:rsid w:val="00581C6E"/>
    <w:rsid w:val="00581F40"/>
    <w:rsid w:val="005829CC"/>
    <w:rsid w:val="00582E3D"/>
    <w:rsid w:val="00583147"/>
    <w:rsid w:val="005836D0"/>
    <w:rsid w:val="00583A1E"/>
    <w:rsid w:val="00583C4F"/>
    <w:rsid w:val="00583DEF"/>
    <w:rsid w:val="00583E78"/>
    <w:rsid w:val="005843CF"/>
    <w:rsid w:val="00584496"/>
    <w:rsid w:val="005852AA"/>
    <w:rsid w:val="005856DC"/>
    <w:rsid w:val="00585867"/>
    <w:rsid w:val="00585C3A"/>
    <w:rsid w:val="00586013"/>
    <w:rsid w:val="0058628A"/>
    <w:rsid w:val="00586418"/>
    <w:rsid w:val="00586B34"/>
    <w:rsid w:val="00587117"/>
    <w:rsid w:val="005872CA"/>
    <w:rsid w:val="0058759B"/>
    <w:rsid w:val="0058764D"/>
    <w:rsid w:val="005902D0"/>
    <w:rsid w:val="005909AD"/>
    <w:rsid w:val="00590BF6"/>
    <w:rsid w:val="00590FD4"/>
    <w:rsid w:val="00591593"/>
    <w:rsid w:val="00591B9C"/>
    <w:rsid w:val="00592160"/>
    <w:rsid w:val="005923C9"/>
    <w:rsid w:val="0059284F"/>
    <w:rsid w:val="00592E68"/>
    <w:rsid w:val="0059323A"/>
    <w:rsid w:val="00593447"/>
    <w:rsid w:val="00594131"/>
    <w:rsid w:val="005943C6"/>
    <w:rsid w:val="005946E2"/>
    <w:rsid w:val="0059486C"/>
    <w:rsid w:val="00594CEE"/>
    <w:rsid w:val="00595308"/>
    <w:rsid w:val="00595777"/>
    <w:rsid w:val="00595DA2"/>
    <w:rsid w:val="00595E51"/>
    <w:rsid w:val="00595E99"/>
    <w:rsid w:val="00596308"/>
    <w:rsid w:val="005967B9"/>
    <w:rsid w:val="005968C4"/>
    <w:rsid w:val="0059715B"/>
    <w:rsid w:val="005973AA"/>
    <w:rsid w:val="00597605"/>
    <w:rsid w:val="005978AF"/>
    <w:rsid w:val="00597A36"/>
    <w:rsid w:val="00597DF6"/>
    <w:rsid w:val="005A0274"/>
    <w:rsid w:val="005A049F"/>
    <w:rsid w:val="005A05C6"/>
    <w:rsid w:val="005A0753"/>
    <w:rsid w:val="005A0854"/>
    <w:rsid w:val="005A0CB6"/>
    <w:rsid w:val="005A0E88"/>
    <w:rsid w:val="005A0EFD"/>
    <w:rsid w:val="005A0F15"/>
    <w:rsid w:val="005A1242"/>
    <w:rsid w:val="005A14AD"/>
    <w:rsid w:val="005A18F9"/>
    <w:rsid w:val="005A1AA7"/>
    <w:rsid w:val="005A1B9E"/>
    <w:rsid w:val="005A1BAF"/>
    <w:rsid w:val="005A1C03"/>
    <w:rsid w:val="005A1CC6"/>
    <w:rsid w:val="005A2229"/>
    <w:rsid w:val="005A23BE"/>
    <w:rsid w:val="005A320D"/>
    <w:rsid w:val="005A3547"/>
    <w:rsid w:val="005A36E3"/>
    <w:rsid w:val="005A3A31"/>
    <w:rsid w:val="005A416C"/>
    <w:rsid w:val="005A48E3"/>
    <w:rsid w:val="005A588D"/>
    <w:rsid w:val="005A59CF"/>
    <w:rsid w:val="005A6223"/>
    <w:rsid w:val="005A633C"/>
    <w:rsid w:val="005A6792"/>
    <w:rsid w:val="005A6A3A"/>
    <w:rsid w:val="005A6E87"/>
    <w:rsid w:val="005A7EC6"/>
    <w:rsid w:val="005A7F72"/>
    <w:rsid w:val="005B01B7"/>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2C2"/>
    <w:rsid w:val="005B7824"/>
    <w:rsid w:val="005B7A4C"/>
    <w:rsid w:val="005B7A5C"/>
    <w:rsid w:val="005B7E12"/>
    <w:rsid w:val="005C001C"/>
    <w:rsid w:val="005C01BD"/>
    <w:rsid w:val="005C0625"/>
    <w:rsid w:val="005C0904"/>
    <w:rsid w:val="005C09BF"/>
    <w:rsid w:val="005C0A0B"/>
    <w:rsid w:val="005C0BFB"/>
    <w:rsid w:val="005C0D61"/>
    <w:rsid w:val="005C0DDE"/>
    <w:rsid w:val="005C1225"/>
    <w:rsid w:val="005C132F"/>
    <w:rsid w:val="005C1752"/>
    <w:rsid w:val="005C1BF2"/>
    <w:rsid w:val="005C2144"/>
    <w:rsid w:val="005C247C"/>
    <w:rsid w:val="005C2D32"/>
    <w:rsid w:val="005C376D"/>
    <w:rsid w:val="005C3A2B"/>
    <w:rsid w:val="005C4B4D"/>
    <w:rsid w:val="005C4DE3"/>
    <w:rsid w:val="005C5024"/>
    <w:rsid w:val="005C5121"/>
    <w:rsid w:val="005C5372"/>
    <w:rsid w:val="005C5379"/>
    <w:rsid w:val="005C5425"/>
    <w:rsid w:val="005C5849"/>
    <w:rsid w:val="005C5A28"/>
    <w:rsid w:val="005C5E58"/>
    <w:rsid w:val="005C6222"/>
    <w:rsid w:val="005C6B26"/>
    <w:rsid w:val="005C772B"/>
    <w:rsid w:val="005C7A54"/>
    <w:rsid w:val="005C7CAD"/>
    <w:rsid w:val="005C7CF2"/>
    <w:rsid w:val="005C7EF8"/>
    <w:rsid w:val="005D02FA"/>
    <w:rsid w:val="005D047B"/>
    <w:rsid w:val="005D0790"/>
    <w:rsid w:val="005D0AC9"/>
    <w:rsid w:val="005D0D3E"/>
    <w:rsid w:val="005D15EF"/>
    <w:rsid w:val="005D17BF"/>
    <w:rsid w:val="005D18B1"/>
    <w:rsid w:val="005D20FC"/>
    <w:rsid w:val="005D24A2"/>
    <w:rsid w:val="005D25D7"/>
    <w:rsid w:val="005D26A8"/>
    <w:rsid w:val="005D2A49"/>
    <w:rsid w:val="005D2CB0"/>
    <w:rsid w:val="005D2EE8"/>
    <w:rsid w:val="005D3534"/>
    <w:rsid w:val="005D3707"/>
    <w:rsid w:val="005D382F"/>
    <w:rsid w:val="005D3AF0"/>
    <w:rsid w:val="005D3BFD"/>
    <w:rsid w:val="005D3E08"/>
    <w:rsid w:val="005D46E9"/>
    <w:rsid w:val="005D5012"/>
    <w:rsid w:val="005D552C"/>
    <w:rsid w:val="005D5E46"/>
    <w:rsid w:val="005D609E"/>
    <w:rsid w:val="005D645F"/>
    <w:rsid w:val="005D64A5"/>
    <w:rsid w:val="005D6929"/>
    <w:rsid w:val="005D6B30"/>
    <w:rsid w:val="005D6E1C"/>
    <w:rsid w:val="005D72B0"/>
    <w:rsid w:val="005D7458"/>
    <w:rsid w:val="005D7539"/>
    <w:rsid w:val="005D76F4"/>
    <w:rsid w:val="005D7E04"/>
    <w:rsid w:val="005E0082"/>
    <w:rsid w:val="005E06E1"/>
    <w:rsid w:val="005E0899"/>
    <w:rsid w:val="005E0BEE"/>
    <w:rsid w:val="005E12BA"/>
    <w:rsid w:val="005E1393"/>
    <w:rsid w:val="005E1411"/>
    <w:rsid w:val="005E3035"/>
    <w:rsid w:val="005E30D0"/>
    <w:rsid w:val="005E35FD"/>
    <w:rsid w:val="005E383F"/>
    <w:rsid w:val="005E3B54"/>
    <w:rsid w:val="005E3B77"/>
    <w:rsid w:val="005E3EFA"/>
    <w:rsid w:val="005E48F7"/>
    <w:rsid w:val="005E4CCB"/>
    <w:rsid w:val="005E5563"/>
    <w:rsid w:val="005E59C5"/>
    <w:rsid w:val="005E5E74"/>
    <w:rsid w:val="005E5E98"/>
    <w:rsid w:val="005E66F1"/>
    <w:rsid w:val="005E6AF0"/>
    <w:rsid w:val="005E6AFB"/>
    <w:rsid w:val="005E72E3"/>
    <w:rsid w:val="005E7698"/>
    <w:rsid w:val="005E7849"/>
    <w:rsid w:val="005E7A8C"/>
    <w:rsid w:val="005E7DE8"/>
    <w:rsid w:val="005E7EA7"/>
    <w:rsid w:val="005F06FA"/>
    <w:rsid w:val="005F06FD"/>
    <w:rsid w:val="005F0B4C"/>
    <w:rsid w:val="005F0B53"/>
    <w:rsid w:val="005F0C46"/>
    <w:rsid w:val="005F1231"/>
    <w:rsid w:val="005F1FE4"/>
    <w:rsid w:val="005F2528"/>
    <w:rsid w:val="005F2EB0"/>
    <w:rsid w:val="005F369B"/>
    <w:rsid w:val="005F3955"/>
    <w:rsid w:val="005F3F7F"/>
    <w:rsid w:val="005F40E5"/>
    <w:rsid w:val="005F419B"/>
    <w:rsid w:val="005F4259"/>
    <w:rsid w:val="005F46D9"/>
    <w:rsid w:val="005F4950"/>
    <w:rsid w:val="005F4D16"/>
    <w:rsid w:val="005F523F"/>
    <w:rsid w:val="005F5362"/>
    <w:rsid w:val="005F547B"/>
    <w:rsid w:val="005F556F"/>
    <w:rsid w:val="005F563E"/>
    <w:rsid w:val="005F5C3D"/>
    <w:rsid w:val="005F5E16"/>
    <w:rsid w:val="005F5F27"/>
    <w:rsid w:val="005F64D3"/>
    <w:rsid w:val="005F660A"/>
    <w:rsid w:val="005F6697"/>
    <w:rsid w:val="005F69DD"/>
    <w:rsid w:val="005F6CA5"/>
    <w:rsid w:val="005F6EF0"/>
    <w:rsid w:val="005F6F60"/>
    <w:rsid w:val="005F6F9C"/>
    <w:rsid w:val="005F6FFC"/>
    <w:rsid w:val="005F7CC1"/>
    <w:rsid w:val="006004DE"/>
    <w:rsid w:val="00600513"/>
    <w:rsid w:val="00600AAB"/>
    <w:rsid w:val="00600B6C"/>
    <w:rsid w:val="00600E70"/>
    <w:rsid w:val="00601072"/>
    <w:rsid w:val="00601097"/>
    <w:rsid w:val="0060144E"/>
    <w:rsid w:val="006018F3"/>
    <w:rsid w:val="00601FCD"/>
    <w:rsid w:val="00602354"/>
    <w:rsid w:val="0060254B"/>
    <w:rsid w:val="0060268D"/>
    <w:rsid w:val="006027D5"/>
    <w:rsid w:val="0060305B"/>
    <w:rsid w:val="00603148"/>
    <w:rsid w:val="00603666"/>
    <w:rsid w:val="006039C5"/>
    <w:rsid w:val="00603B1B"/>
    <w:rsid w:val="00603BAF"/>
    <w:rsid w:val="00603E9A"/>
    <w:rsid w:val="006043D7"/>
    <w:rsid w:val="00604594"/>
    <w:rsid w:val="00604708"/>
    <w:rsid w:val="00604CFF"/>
    <w:rsid w:val="0060510F"/>
    <w:rsid w:val="00605399"/>
    <w:rsid w:val="006054EE"/>
    <w:rsid w:val="006058E4"/>
    <w:rsid w:val="0060591D"/>
    <w:rsid w:val="006059EC"/>
    <w:rsid w:val="00605A02"/>
    <w:rsid w:val="00605A5D"/>
    <w:rsid w:val="00605B5D"/>
    <w:rsid w:val="00606726"/>
    <w:rsid w:val="00606B93"/>
    <w:rsid w:val="00606DD4"/>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ED5"/>
    <w:rsid w:val="00616F90"/>
    <w:rsid w:val="00617004"/>
    <w:rsid w:val="00617088"/>
    <w:rsid w:val="0061717B"/>
    <w:rsid w:val="0061717F"/>
    <w:rsid w:val="006175CF"/>
    <w:rsid w:val="00617B70"/>
    <w:rsid w:val="00617B93"/>
    <w:rsid w:val="00617DDD"/>
    <w:rsid w:val="00620020"/>
    <w:rsid w:val="00620049"/>
    <w:rsid w:val="00620082"/>
    <w:rsid w:val="006201A2"/>
    <w:rsid w:val="006201CD"/>
    <w:rsid w:val="006201F5"/>
    <w:rsid w:val="00620254"/>
    <w:rsid w:val="006205EA"/>
    <w:rsid w:val="00620686"/>
    <w:rsid w:val="006206E2"/>
    <w:rsid w:val="00620721"/>
    <w:rsid w:val="006209E8"/>
    <w:rsid w:val="00621B6A"/>
    <w:rsid w:val="00621C0B"/>
    <w:rsid w:val="00621C72"/>
    <w:rsid w:val="00621CAD"/>
    <w:rsid w:val="00621E50"/>
    <w:rsid w:val="006232FA"/>
    <w:rsid w:val="00623427"/>
    <w:rsid w:val="00623AEB"/>
    <w:rsid w:val="00623E4E"/>
    <w:rsid w:val="0062400C"/>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0DE3"/>
    <w:rsid w:val="00631007"/>
    <w:rsid w:val="00631521"/>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3F8D"/>
    <w:rsid w:val="0063405E"/>
    <w:rsid w:val="006341AD"/>
    <w:rsid w:val="006346F1"/>
    <w:rsid w:val="006347F5"/>
    <w:rsid w:val="006353D0"/>
    <w:rsid w:val="00635EDC"/>
    <w:rsid w:val="00635F56"/>
    <w:rsid w:val="00636094"/>
    <w:rsid w:val="0063618B"/>
    <w:rsid w:val="0063633A"/>
    <w:rsid w:val="0063650D"/>
    <w:rsid w:val="00636A76"/>
    <w:rsid w:val="00636A7A"/>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3A3"/>
    <w:rsid w:val="00645ACC"/>
    <w:rsid w:val="00645E44"/>
    <w:rsid w:val="006464EC"/>
    <w:rsid w:val="006466B5"/>
    <w:rsid w:val="0064745F"/>
    <w:rsid w:val="006477A7"/>
    <w:rsid w:val="00647CA7"/>
    <w:rsid w:val="00647CB3"/>
    <w:rsid w:val="00650150"/>
    <w:rsid w:val="00650854"/>
    <w:rsid w:val="00650D1E"/>
    <w:rsid w:val="00650D3F"/>
    <w:rsid w:val="00650EB8"/>
    <w:rsid w:val="00650F7C"/>
    <w:rsid w:val="00650FBE"/>
    <w:rsid w:val="006513D5"/>
    <w:rsid w:val="006514FD"/>
    <w:rsid w:val="006518B1"/>
    <w:rsid w:val="00651AD3"/>
    <w:rsid w:val="00651B74"/>
    <w:rsid w:val="00651FA0"/>
    <w:rsid w:val="006524BF"/>
    <w:rsid w:val="006526E3"/>
    <w:rsid w:val="00653217"/>
    <w:rsid w:val="00653273"/>
    <w:rsid w:val="00653FED"/>
    <w:rsid w:val="0065424F"/>
    <w:rsid w:val="006544F6"/>
    <w:rsid w:val="00655070"/>
    <w:rsid w:val="00655223"/>
    <w:rsid w:val="00655780"/>
    <w:rsid w:val="0065594D"/>
    <w:rsid w:val="006559FC"/>
    <w:rsid w:val="00655D07"/>
    <w:rsid w:val="006561FF"/>
    <w:rsid w:val="00656D6F"/>
    <w:rsid w:val="00657005"/>
    <w:rsid w:val="006572FB"/>
    <w:rsid w:val="00657825"/>
    <w:rsid w:val="006578D9"/>
    <w:rsid w:val="00657BC5"/>
    <w:rsid w:val="00657C28"/>
    <w:rsid w:val="00657F67"/>
    <w:rsid w:val="006605DC"/>
    <w:rsid w:val="00660FC5"/>
    <w:rsid w:val="006610E8"/>
    <w:rsid w:val="0066146F"/>
    <w:rsid w:val="00661636"/>
    <w:rsid w:val="00661C4E"/>
    <w:rsid w:val="00661CC2"/>
    <w:rsid w:val="00662166"/>
    <w:rsid w:val="00662D0D"/>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3DC"/>
    <w:rsid w:val="0066745C"/>
    <w:rsid w:val="00667945"/>
    <w:rsid w:val="00667A10"/>
    <w:rsid w:val="00667A27"/>
    <w:rsid w:val="00670204"/>
    <w:rsid w:val="00670290"/>
    <w:rsid w:val="006704BF"/>
    <w:rsid w:val="00670646"/>
    <w:rsid w:val="00670AD6"/>
    <w:rsid w:val="00670ECD"/>
    <w:rsid w:val="00671010"/>
    <w:rsid w:val="0067106A"/>
    <w:rsid w:val="006719F2"/>
    <w:rsid w:val="00671B4F"/>
    <w:rsid w:val="00672100"/>
    <w:rsid w:val="006725CC"/>
    <w:rsid w:val="0067273D"/>
    <w:rsid w:val="00672966"/>
    <w:rsid w:val="00672D7C"/>
    <w:rsid w:val="006735BC"/>
    <w:rsid w:val="00673BDE"/>
    <w:rsid w:val="00673EB7"/>
    <w:rsid w:val="00673FBF"/>
    <w:rsid w:val="00673FDA"/>
    <w:rsid w:val="006740F1"/>
    <w:rsid w:val="0067439E"/>
    <w:rsid w:val="006743C3"/>
    <w:rsid w:val="00674460"/>
    <w:rsid w:val="006754D4"/>
    <w:rsid w:val="00675652"/>
    <w:rsid w:val="006758E5"/>
    <w:rsid w:val="00675C76"/>
    <w:rsid w:val="00675ECB"/>
    <w:rsid w:val="0067649C"/>
    <w:rsid w:val="0067669E"/>
    <w:rsid w:val="006767B8"/>
    <w:rsid w:val="00677725"/>
    <w:rsid w:val="00677B85"/>
    <w:rsid w:val="00677CEF"/>
    <w:rsid w:val="00677F10"/>
    <w:rsid w:val="0068013A"/>
    <w:rsid w:val="006809B8"/>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4FD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87BBD"/>
    <w:rsid w:val="00687EF2"/>
    <w:rsid w:val="0069079D"/>
    <w:rsid w:val="00690D12"/>
    <w:rsid w:val="00690F0E"/>
    <w:rsid w:val="006914A5"/>
    <w:rsid w:val="006914B3"/>
    <w:rsid w:val="00691854"/>
    <w:rsid w:val="006919C5"/>
    <w:rsid w:val="00691F6D"/>
    <w:rsid w:val="00692799"/>
    <w:rsid w:val="006927F0"/>
    <w:rsid w:val="00692A0D"/>
    <w:rsid w:val="00692BDC"/>
    <w:rsid w:val="00693077"/>
    <w:rsid w:val="00693295"/>
    <w:rsid w:val="00693529"/>
    <w:rsid w:val="006935E1"/>
    <w:rsid w:val="00693694"/>
    <w:rsid w:val="00693A5C"/>
    <w:rsid w:val="00693F0A"/>
    <w:rsid w:val="00694443"/>
    <w:rsid w:val="0069447C"/>
    <w:rsid w:val="006949AD"/>
    <w:rsid w:val="00694E1F"/>
    <w:rsid w:val="006951E3"/>
    <w:rsid w:val="006959F5"/>
    <w:rsid w:val="006961C6"/>
    <w:rsid w:val="00696244"/>
    <w:rsid w:val="00696327"/>
    <w:rsid w:val="006969D6"/>
    <w:rsid w:val="00696B6A"/>
    <w:rsid w:val="00696DD1"/>
    <w:rsid w:val="0069755C"/>
    <w:rsid w:val="00697899"/>
    <w:rsid w:val="006979DC"/>
    <w:rsid w:val="00697C2C"/>
    <w:rsid w:val="00697E0B"/>
    <w:rsid w:val="00697F71"/>
    <w:rsid w:val="006A04C4"/>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725"/>
    <w:rsid w:val="006A3F94"/>
    <w:rsid w:val="006A40D0"/>
    <w:rsid w:val="006A4113"/>
    <w:rsid w:val="006A49B5"/>
    <w:rsid w:val="006A4AF5"/>
    <w:rsid w:val="006A4FF3"/>
    <w:rsid w:val="006A5009"/>
    <w:rsid w:val="006A55C8"/>
    <w:rsid w:val="006A57AF"/>
    <w:rsid w:val="006A57BD"/>
    <w:rsid w:val="006A592E"/>
    <w:rsid w:val="006A5A45"/>
    <w:rsid w:val="006A5C14"/>
    <w:rsid w:val="006A5C67"/>
    <w:rsid w:val="006A5CA3"/>
    <w:rsid w:val="006A5D5C"/>
    <w:rsid w:val="006A5E26"/>
    <w:rsid w:val="006A6B3F"/>
    <w:rsid w:val="006A6B69"/>
    <w:rsid w:val="006A74C0"/>
    <w:rsid w:val="006A7574"/>
    <w:rsid w:val="006A778D"/>
    <w:rsid w:val="006A7C16"/>
    <w:rsid w:val="006B0489"/>
    <w:rsid w:val="006B05F5"/>
    <w:rsid w:val="006B0650"/>
    <w:rsid w:val="006B091E"/>
    <w:rsid w:val="006B0A30"/>
    <w:rsid w:val="006B1114"/>
    <w:rsid w:val="006B1213"/>
    <w:rsid w:val="006B163E"/>
    <w:rsid w:val="006B166D"/>
    <w:rsid w:val="006B19B2"/>
    <w:rsid w:val="006B1A07"/>
    <w:rsid w:val="006B1DA2"/>
    <w:rsid w:val="006B1F5F"/>
    <w:rsid w:val="006B2008"/>
    <w:rsid w:val="006B21E9"/>
    <w:rsid w:val="006B242D"/>
    <w:rsid w:val="006B2431"/>
    <w:rsid w:val="006B2443"/>
    <w:rsid w:val="006B2DD1"/>
    <w:rsid w:val="006B393F"/>
    <w:rsid w:val="006B3E55"/>
    <w:rsid w:val="006B401E"/>
    <w:rsid w:val="006B466A"/>
    <w:rsid w:val="006B4A7C"/>
    <w:rsid w:val="006B4ADE"/>
    <w:rsid w:val="006B4F09"/>
    <w:rsid w:val="006B5111"/>
    <w:rsid w:val="006B5FE1"/>
    <w:rsid w:val="006B6346"/>
    <w:rsid w:val="006B64E6"/>
    <w:rsid w:val="006B6AD0"/>
    <w:rsid w:val="006B6BA3"/>
    <w:rsid w:val="006B6C83"/>
    <w:rsid w:val="006B6C95"/>
    <w:rsid w:val="006B6FAE"/>
    <w:rsid w:val="006B725C"/>
    <w:rsid w:val="006B7864"/>
    <w:rsid w:val="006C03B2"/>
    <w:rsid w:val="006C0454"/>
    <w:rsid w:val="006C0785"/>
    <w:rsid w:val="006C09DD"/>
    <w:rsid w:val="006C0B08"/>
    <w:rsid w:val="006C0CBE"/>
    <w:rsid w:val="006C1142"/>
    <w:rsid w:val="006C1A29"/>
    <w:rsid w:val="006C1B3F"/>
    <w:rsid w:val="006C1D9F"/>
    <w:rsid w:val="006C1F77"/>
    <w:rsid w:val="006C22B6"/>
    <w:rsid w:val="006C22BD"/>
    <w:rsid w:val="006C2604"/>
    <w:rsid w:val="006C3309"/>
    <w:rsid w:val="006C375B"/>
    <w:rsid w:val="006C3FF3"/>
    <w:rsid w:val="006C44D3"/>
    <w:rsid w:val="006C45C1"/>
    <w:rsid w:val="006C4B11"/>
    <w:rsid w:val="006C4D69"/>
    <w:rsid w:val="006C4E89"/>
    <w:rsid w:val="006C50C3"/>
    <w:rsid w:val="006C512C"/>
    <w:rsid w:val="006C54AC"/>
    <w:rsid w:val="006C566C"/>
    <w:rsid w:val="006C57EC"/>
    <w:rsid w:val="006C5C20"/>
    <w:rsid w:val="006C5FF1"/>
    <w:rsid w:val="006C6287"/>
    <w:rsid w:val="006C65E0"/>
    <w:rsid w:val="006C677C"/>
    <w:rsid w:val="006C69C6"/>
    <w:rsid w:val="006C6E92"/>
    <w:rsid w:val="006C6F4E"/>
    <w:rsid w:val="006C75C9"/>
    <w:rsid w:val="006C7B15"/>
    <w:rsid w:val="006C7CAC"/>
    <w:rsid w:val="006C7F83"/>
    <w:rsid w:val="006C7FB9"/>
    <w:rsid w:val="006D0003"/>
    <w:rsid w:val="006D06BB"/>
    <w:rsid w:val="006D0846"/>
    <w:rsid w:val="006D0C09"/>
    <w:rsid w:val="006D1A23"/>
    <w:rsid w:val="006D1DFA"/>
    <w:rsid w:val="006D1F1A"/>
    <w:rsid w:val="006D2039"/>
    <w:rsid w:val="006D21FF"/>
    <w:rsid w:val="006D31AF"/>
    <w:rsid w:val="006D31DD"/>
    <w:rsid w:val="006D35CD"/>
    <w:rsid w:val="006D3D01"/>
    <w:rsid w:val="006D3EB2"/>
    <w:rsid w:val="006D4133"/>
    <w:rsid w:val="006D4373"/>
    <w:rsid w:val="006D492A"/>
    <w:rsid w:val="006D493C"/>
    <w:rsid w:val="006D5457"/>
    <w:rsid w:val="006D59BF"/>
    <w:rsid w:val="006D5A62"/>
    <w:rsid w:val="006D5EC2"/>
    <w:rsid w:val="006D5FEF"/>
    <w:rsid w:val="006D61AF"/>
    <w:rsid w:val="006D6278"/>
    <w:rsid w:val="006D6288"/>
    <w:rsid w:val="006D667A"/>
    <w:rsid w:val="006D6A75"/>
    <w:rsid w:val="006D7134"/>
    <w:rsid w:val="006D72A8"/>
    <w:rsid w:val="006D72E1"/>
    <w:rsid w:val="006D74C9"/>
    <w:rsid w:val="006D7598"/>
    <w:rsid w:val="006D7B93"/>
    <w:rsid w:val="006D7BBD"/>
    <w:rsid w:val="006D7C30"/>
    <w:rsid w:val="006D7D69"/>
    <w:rsid w:val="006D7DAD"/>
    <w:rsid w:val="006D7EC6"/>
    <w:rsid w:val="006E0050"/>
    <w:rsid w:val="006E0566"/>
    <w:rsid w:val="006E0B16"/>
    <w:rsid w:val="006E1086"/>
    <w:rsid w:val="006E1135"/>
    <w:rsid w:val="006E1469"/>
    <w:rsid w:val="006E176F"/>
    <w:rsid w:val="006E18A7"/>
    <w:rsid w:val="006E1C34"/>
    <w:rsid w:val="006E1E45"/>
    <w:rsid w:val="006E22CC"/>
    <w:rsid w:val="006E37C0"/>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65"/>
    <w:rsid w:val="006E7F71"/>
    <w:rsid w:val="006F0209"/>
    <w:rsid w:val="006F05C2"/>
    <w:rsid w:val="006F090B"/>
    <w:rsid w:val="006F0C12"/>
    <w:rsid w:val="006F0DB2"/>
    <w:rsid w:val="006F0E38"/>
    <w:rsid w:val="006F0E82"/>
    <w:rsid w:val="006F0EB1"/>
    <w:rsid w:val="006F114B"/>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6F7FE0"/>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4C71"/>
    <w:rsid w:val="00704DCF"/>
    <w:rsid w:val="007050A6"/>
    <w:rsid w:val="0070559B"/>
    <w:rsid w:val="007056ED"/>
    <w:rsid w:val="00705D28"/>
    <w:rsid w:val="00706AC2"/>
    <w:rsid w:val="0070743B"/>
    <w:rsid w:val="00707B13"/>
    <w:rsid w:val="00707CC2"/>
    <w:rsid w:val="00707EC9"/>
    <w:rsid w:val="00707F83"/>
    <w:rsid w:val="007101EE"/>
    <w:rsid w:val="0071069F"/>
    <w:rsid w:val="007106FB"/>
    <w:rsid w:val="00710994"/>
    <w:rsid w:val="007109CD"/>
    <w:rsid w:val="00710A3E"/>
    <w:rsid w:val="00710D33"/>
    <w:rsid w:val="0071115D"/>
    <w:rsid w:val="0071127B"/>
    <w:rsid w:val="007113EE"/>
    <w:rsid w:val="00711581"/>
    <w:rsid w:val="00711760"/>
    <w:rsid w:val="0071196B"/>
    <w:rsid w:val="00711A0F"/>
    <w:rsid w:val="00711AE4"/>
    <w:rsid w:val="00711B30"/>
    <w:rsid w:val="00711D10"/>
    <w:rsid w:val="00711D73"/>
    <w:rsid w:val="00712202"/>
    <w:rsid w:val="00712809"/>
    <w:rsid w:val="00712924"/>
    <w:rsid w:val="00712A0F"/>
    <w:rsid w:val="00712FDB"/>
    <w:rsid w:val="007131B0"/>
    <w:rsid w:val="0071371F"/>
    <w:rsid w:val="0071374D"/>
    <w:rsid w:val="00713EB3"/>
    <w:rsid w:val="00714065"/>
    <w:rsid w:val="0071415B"/>
    <w:rsid w:val="00714186"/>
    <w:rsid w:val="00714312"/>
    <w:rsid w:val="00714796"/>
    <w:rsid w:val="00714D6A"/>
    <w:rsid w:val="00715729"/>
    <w:rsid w:val="00715F49"/>
    <w:rsid w:val="00716324"/>
    <w:rsid w:val="007163BF"/>
    <w:rsid w:val="0071649C"/>
    <w:rsid w:val="00716858"/>
    <w:rsid w:val="00716B63"/>
    <w:rsid w:val="00716FC0"/>
    <w:rsid w:val="00717267"/>
    <w:rsid w:val="00717890"/>
    <w:rsid w:val="007178EE"/>
    <w:rsid w:val="00717D72"/>
    <w:rsid w:val="00720759"/>
    <w:rsid w:val="00720A0C"/>
    <w:rsid w:val="0072101F"/>
    <w:rsid w:val="007215A9"/>
    <w:rsid w:val="0072182C"/>
    <w:rsid w:val="0072190B"/>
    <w:rsid w:val="00721C9E"/>
    <w:rsid w:val="00721CB7"/>
    <w:rsid w:val="00721DB3"/>
    <w:rsid w:val="00721E1D"/>
    <w:rsid w:val="00722260"/>
    <w:rsid w:val="00722B72"/>
    <w:rsid w:val="00722BD3"/>
    <w:rsid w:val="00723099"/>
    <w:rsid w:val="00723199"/>
    <w:rsid w:val="007233B6"/>
    <w:rsid w:val="0072350B"/>
    <w:rsid w:val="007238F1"/>
    <w:rsid w:val="00724426"/>
    <w:rsid w:val="00724437"/>
    <w:rsid w:val="007244BA"/>
    <w:rsid w:val="007245F9"/>
    <w:rsid w:val="0072461A"/>
    <w:rsid w:val="00725068"/>
    <w:rsid w:val="00725383"/>
    <w:rsid w:val="0072560E"/>
    <w:rsid w:val="00725CB6"/>
    <w:rsid w:val="00725CDC"/>
    <w:rsid w:val="00725D00"/>
    <w:rsid w:val="00726281"/>
    <w:rsid w:val="0072650B"/>
    <w:rsid w:val="00726533"/>
    <w:rsid w:val="00726537"/>
    <w:rsid w:val="0072665F"/>
    <w:rsid w:val="0072707A"/>
    <w:rsid w:val="0072730A"/>
    <w:rsid w:val="007273EC"/>
    <w:rsid w:val="007279F1"/>
    <w:rsid w:val="00727E9F"/>
    <w:rsid w:val="0073128B"/>
    <w:rsid w:val="0073150C"/>
    <w:rsid w:val="0073171A"/>
    <w:rsid w:val="007325D3"/>
    <w:rsid w:val="00732885"/>
    <w:rsid w:val="00733858"/>
    <w:rsid w:val="00733A80"/>
    <w:rsid w:val="007343EB"/>
    <w:rsid w:val="0073487C"/>
    <w:rsid w:val="0073497A"/>
    <w:rsid w:val="00734D4A"/>
    <w:rsid w:val="00734DCF"/>
    <w:rsid w:val="0073532A"/>
    <w:rsid w:val="0073562B"/>
    <w:rsid w:val="00735AD4"/>
    <w:rsid w:val="00735E35"/>
    <w:rsid w:val="0073637C"/>
    <w:rsid w:val="0073647F"/>
    <w:rsid w:val="00736886"/>
    <w:rsid w:val="00736D7B"/>
    <w:rsid w:val="007377ED"/>
    <w:rsid w:val="007379C8"/>
    <w:rsid w:val="00737DE0"/>
    <w:rsid w:val="007402EB"/>
    <w:rsid w:val="007406A2"/>
    <w:rsid w:val="007406C0"/>
    <w:rsid w:val="00740AC1"/>
    <w:rsid w:val="00740B5C"/>
    <w:rsid w:val="00740BF9"/>
    <w:rsid w:val="00740E04"/>
    <w:rsid w:val="0074108B"/>
    <w:rsid w:val="00741434"/>
    <w:rsid w:val="00741531"/>
    <w:rsid w:val="007415B6"/>
    <w:rsid w:val="007416D2"/>
    <w:rsid w:val="00741A56"/>
    <w:rsid w:val="007420C9"/>
    <w:rsid w:val="0074229C"/>
    <w:rsid w:val="00742464"/>
    <w:rsid w:val="00742695"/>
    <w:rsid w:val="00742A51"/>
    <w:rsid w:val="00742E80"/>
    <w:rsid w:val="00743468"/>
    <w:rsid w:val="0074350B"/>
    <w:rsid w:val="007436B1"/>
    <w:rsid w:val="007436D5"/>
    <w:rsid w:val="00743867"/>
    <w:rsid w:val="00744055"/>
    <w:rsid w:val="0074443A"/>
    <w:rsid w:val="007445BC"/>
    <w:rsid w:val="0074475B"/>
    <w:rsid w:val="00744E4F"/>
    <w:rsid w:val="0074544C"/>
    <w:rsid w:val="0074576E"/>
    <w:rsid w:val="007458E7"/>
    <w:rsid w:val="00745EBB"/>
    <w:rsid w:val="00746167"/>
    <w:rsid w:val="00746199"/>
    <w:rsid w:val="00747446"/>
    <w:rsid w:val="00747BD8"/>
    <w:rsid w:val="00747F05"/>
    <w:rsid w:val="00750198"/>
    <w:rsid w:val="0075038A"/>
    <w:rsid w:val="007503B7"/>
    <w:rsid w:val="0075076E"/>
    <w:rsid w:val="007509F9"/>
    <w:rsid w:val="00750B59"/>
    <w:rsid w:val="00751540"/>
    <w:rsid w:val="00751CE4"/>
    <w:rsid w:val="00751F76"/>
    <w:rsid w:val="00752050"/>
    <w:rsid w:val="00752497"/>
    <w:rsid w:val="007524E2"/>
    <w:rsid w:val="00752FE7"/>
    <w:rsid w:val="00753F01"/>
    <w:rsid w:val="0075412E"/>
    <w:rsid w:val="00754338"/>
    <w:rsid w:val="00754747"/>
    <w:rsid w:val="00754D64"/>
    <w:rsid w:val="00754FCC"/>
    <w:rsid w:val="00755420"/>
    <w:rsid w:val="00755559"/>
    <w:rsid w:val="0075595B"/>
    <w:rsid w:val="00755984"/>
    <w:rsid w:val="00755B06"/>
    <w:rsid w:val="00755D41"/>
    <w:rsid w:val="00755E06"/>
    <w:rsid w:val="00755F8B"/>
    <w:rsid w:val="007565E2"/>
    <w:rsid w:val="00756C0F"/>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38"/>
    <w:rsid w:val="0076145C"/>
    <w:rsid w:val="007619FB"/>
    <w:rsid w:val="00761A37"/>
    <w:rsid w:val="0076200C"/>
    <w:rsid w:val="007627CB"/>
    <w:rsid w:val="00762924"/>
    <w:rsid w:val="0076295C"/>
    <w:rsid w:val="00762FA7"/>
    <w:rsid w:val="00763055"/>
    <w:rsid w:val="00763432"/>
    <w:rsid w:val="00763448"/>
    <w:rsid w:val="00763735"/>
    <w:rsid w:val="00763EB7"/>
    <w:rsid w:val="00764043"/>
    <w:rsid w:val="0076466E"/>
    <w:rsid w:val="00764BA2"/>
    <w:rsid w:val="00764EB8"/>
    <w:rsid w:val="00765098"/>
    <w:rsid w:val="007650A8"/>
    <w:rsid w:val="0076539C"/>
    <w:rsid w:val="00765832"/>
    <w:rsid w:val="007658DD"/>
    <w:rsid w:val="00765B10"/>
    <w:rsid w:val="00765C49"/>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80"/>
    <w:rsid w:val="007720E6"/>
    <w:rsid w:val="007721AD"/>
    <w:rsid w:val="00772232"/>
    <w:rsid w:val="007728F4"/>
    <w:rsid w:val="00772D15"/>
    <w:rsid w:val="00772DC3"/>
    <w:rsid w:val="007733C4"/>
    <w:rsid w:val="00773620"/>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D73"/>
    <w:rsid w:val="00780F3D"/>
    <w:rsid w:val="0078146E"/>
    <w:rsid w:val="0078165E"/>
    <w:rsid w:val="007816FD"/>
    <w:rsid w:val="00781B9A"/>
    <w:rsid w:val="00781BC7"/>
    <w:rsid w:val="00781DAD"/>
    <w:rsid w:val="0078243D"/>
    <w:rsid w:val="00782602"/>
    <w:rsid w:val="00782D8A"/>
    <w:rsid w:val="007833C3"/>
    <w:rsid w:val="007837BE"/>
    <w:rsid w:val="0078380D"/>
    <w:rsid w:val="00784112"/>
    <w:rsid w:val="007842FE"/>
    <w:rsid w:val="0078440C"/>
    <w:rsid w:val="00784702"/>
    <w:rsid w:val="00784C0C"/>
    <w:rsid w:val="00784C31"/>
    <w:rsid w:val="00784EA1"/>
    <w:rsid w:val="00784ECF"/>
    <w:rsid w:val="00784FC7"/>
    <w:rsid w:val="007851F7"/>
    <w:rsid w:val="007859E1"/>
    <w:rsid w:val="007861D1"/>
    <w:rsid w:val="00786272"/>
    <w:rsid w:val="007864B2"/>
    <w:rsid w:val="00786620"/>
    <w:rsid w:val="0078681A"/>
    <w:rsid w:val="007868B7"/>
    <w:rsid w:val="007869BD"/>
    <w:rsid w:val="00786BC0"/>
    <w:rsid w:val="0078749B"/>
    <w:rsid w:val="007875E7"/>
    <w:rsid w:val="00787736"/>
    <w:rsid w:val="00787A55"/>
    <w:rsid w:val="00787FF1"/>
    <w:rsid w:val="00790951"/>
    <w:rsid w:val="00791190"/>
    <w:rsid w:val="00791451"/>
    <w:rsid w:val="007916B9"/>
    <w:rsid w:val="007916D2"/>
    <w:rsid w:val="00791866"/>
    <w:rsid w:val="00791ADE"/>
    <w:rsid w:val="00791BE9"/>
    <w:rsid w:val="00791BEA"/>
    <w:rsid w:val="007926B7"/>
    <w:rsid w:val="00792AD3"/>
    <w:rsid w:val="00792E30"/>
    <w:rsid w:val="00792ECC"/>
    <w:rsid w:val="0079304A"/>
    <w:rsid w:val="00793774"/>
    <w:rsid w:val="00793901"/>
    <w:rsid w:val="007939C7"/>
    <w:rsid w:val="00793F70"/>
    <w:rsid w:val="007947FB"/>
    <w:rsid w:val="00794DFE"/>
    <w:rsid w:val="00794F3E"/>
    <w:rsid w:val="0079543B"/>
    <w:rsid w:val="007954AC"/>
    <w:rsid w:val="00795804"/>
    <w:rsid w:val="00795809"/>
    <w:rsid w:val="00795BA6"/>
    <w:rsid w:val="0079601B"/>
    <w:rsid w:val="007962E1"/>
    <w:rsid w:val="00796B15"/>
    <w:rsid w:val="00797DAA"/>
    <w:rsid w:val="00797DF4"/>
    <w:rsid w:val="00797FCF"/>
    <w:rsid w:val="007A0616"/>
    <w:rsid w:val="007A0BDA"/>
    <w:rsid w:val="007A0CDD"/>
    <w:rsid w:val="007A0D0D"/>
    <w:rsid w:val="007A0DAC"/>
    <w:rsid w:val="007A1189"/>
    <w:rsid w:val="007A14B0"/>
    <w:rsid w:val="007A15BA"/>
    <w:rsid w:val="007A16E9"/>
    <w:rsid w:val="007A1841"/>
    <w:rsid w:val="007A18FA"/>
    <w:rsid w:val="007A1B63"/>
    <w:rsid w:val="007A22D6"/>
    <w:rsid w:val="007A2BFF"/>
    <w:rsid w:val="007A2D56"/>
    <w:rsid w:val="007A32E9"/>
    <w:rsid w:val="007A3395"/>
    <w:rsid w:val="007A3505"/>
    <w:rsid w:val="007A3BF2"/>
    <w:rsid w:val="007A4338"/>
    <w:rsid w:val="007A4AF1"/>
    <w:rsid w:val="007A4DA2"/>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44D"/>
    <w:rsid w:val="007B1AB7"/>
    <w:rsid w:val="007B1F9A"/>
    <w:rsid w:val="007B2074"/>
    <w:rsid w:val="007B2638"/>
    <w:rsid w:val="007B2BB1"/>
    <w:rsid w:val="007B2E47"/>
    <w:rsid w:val="007B3476"/>
    <w:rsid w:val="007B40AB"/>
    <w:rsid w:val="007B448A"/>
    <w:rsid w:val="007B44DC"/>
    <w:rsid w:val="007B4543"/>
    <w:rsid w:val="007B4937"/>
    <w:rsid w:val="007B4D3D"/>
    <w:rsid w:val="007B550D"/>
    <w:rsid w:val="007B5A66"/>
    <w:rsid w:val="007B630D"/>
    <w:rsid w:val="007B77FB"/>
    <w:rsid w:val="007B7AEB"/>
    <w:rsid w:val="007B7C62"/>
    <w:rsid w:val="007B7D58"/>
    <w:rsid w:val="007B7E59"/>
    <w:rsid w:val="007C0880"/>
    <w:rsid w:val="007C0AB5"/>
    <w:rsid w:val="007C0AE5"/>
    <w:rsid w:val="007C0BD2"/>
    <w:rsid w:val="007C0F3A"/>
    <w:rsid w:val="007C0FA1"/>
    <w:rsid w:val="007C1065"/>
    <w:rsid w:val="007C14BD"/>
    <w:rsid w:val="007C1537"/>
    <w:rsid w:val="007C198E"/>
    <w:rsid w:val="007C1B94"/>
    <w:rsid w:val="007C231B"/>
    <w:rsid w:val="007C26FF"/>
    <w:rsid w:val="007C2A39"/>
    <w:rsid w:val="007C2AAF"/>
    <w:rsid w:val="007C301B"/>
    <w:rsid w:val="007C3C91"/>
    <w:rsid w:val="007C3D88"/>
    <w:rsid w:val="007C3EE5"/>
    <w:rsid w:val="007C3F14"/>
    <w:rsid w:val="007C450E"/>
    <w:rsid w:val="007C508D"/>
    <w:rsid w:val="007C50E9"/>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22EC"/>
    <w:rsid w:val="007D22EE"/>
    <w:rsid w:val="007D282E"/>
    <w:rsid w:val="007D357E"/>
    <w:rsid w:val="007D3889"/>
    <w:rsid w:val="007D39D7"/>
    <w:rsid w:val="007D3C06"/>
    <w:rsid w:val="007D478D"/>
    <w:rsid w:val="007D4838"/>
    <w:rsid w:val="007D48F2"/>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A37"/>
    <w:rsid w:val="007E0C8C"/>
    <w:rsid w:val="007E1101"/>
    <w:rsid w:val="007E1479"/>
    <w:rsid w:val="007E190C"/>
    <w:rsid w:val="007E1A55"/>
    <w:rsid w:val="007E1CB1"/>
    <w:rsid w:val="007E1EBF"/>
    <w:rsid w:val="007E1FA7"/>
    <w:rsid w:val="007E201B"/>
    <w:rsid w:val="007E208A"/>
    <w:rsid w:val="007E2146"/>
    <w:rsid w:val="007E2B64"/>
    <w:rsid w:val="007E2B9D"/>
    <w:rsid w:val="007E3182"/>
    <w:rsid w:val="007E3211"/>
    <w:rsid w:val="007E36F8"/>
    <w:rsid w:val="007E396B"/>
    <w:rsid w:val="007E42F2"/>
    <w:rsid w:val="007E48CD"/>
    <w:rsid w:val="007E48E4"/>
    <w:rsid w:val="007E531F"/>
    <w:rsid w:val="007E5634"/>
    <w:rsid w:val="007E5D16"/>
    <w:rsid w:val="007E5FFD"/>
    <w:rsid w:val="007E6239"/>
    <w:rsid w:val="007E6735"/>
    <w:rsid w:val="007E67F4"/>
    <w:rsid w:val="007E732E"/>
    <w:rsid w:val="007E741E"/>
    <w:rsid w:val="007E7924"/>
    <w:rsid w:val="007E7B2B"/>
    <w:rsid w:val="007E7E6F"/>
    <w:rsid w:val="007F05E0"/>
    <w:rsid w:val="007F0B77"/>
    <w:rsid w:val="007F0B82"/>
    <w:rsid w:val="007F0BD2"/>
    <w:rsid w:val="007F0DD3"/>
    <w:rsid w:val="007F1083"/>
    <w:rsid w:val="007F18C0"/>
    <w:rsid w:val="007F1F65"/>
    <w:rsid w:val="007F2246"/>
    <w:rsid w:val="007F2477"/>
    <w:rsid w:val="007F293E"/>
    <w:rsid w:val="007F2DBB"/>
    <w:rsid w:val="007F2ED4"/>
    <w:rsid w:val="007F301A"/>
    <w:rsid w:val="007F3622"/>
    <w:rsid w:val="007F3960"/>
    <w:rsid w:val="007F3FB0"/>
    <w:rsid w:val="007F4356"/>
    <w:rsid w:val="007F43A9"/>
    <w:rsid w:val="007F4B4C"/>
    <w:rsid w:val="007F5605"/>
    <w:rsid w:val="007F5608"/>
    <w:rsid w:val="007F5695"/>
    <w:rsid w:val="007F5781"/>
    <w:rsid w:val="007F5874"/>
    <w:rsid w:val="007F5C34"/>
    <w:rsid w:val="007F5D4A"/>
    <w:rsid w:val="007F6562"/>
    <w:rsid w:val="007F65F2"/>
    <w:rsid w:val="007F6772"/>
    <w:rsid w:val="007F6AD2"/>
    <w:rsid w:val="007F70D6"/>
    <w:rsid w:val="007F7237"/>
    <w:rsid w:val="007F7733"/>
    <w:rsid w:val="007F7864"/>
    <w:rsid w:val="007F7939"/>
    <w:rsid w:val="007F795B"/>
    <w:rsid w:val="007F7C4A"/>
    <w:rsid w:val="007F7ECF"/>
    <w:rsid w:val="007F7F50"/>
    <w:rsid w:val="0080003D"/>
    <w:rsid w:val="00800104"/>
    <w:rsid w:val="00800184"/>
    <w:rsid w:val="00800312"/>
    <w:rsid w:val="00800994"/>
    <w:rsid w:val="00800D5F"/>
    <w:rsid w:val="008013B8"/>
    <w:rsid w:val="008016C8"/>
    <w:rsid w:val="0080179D"/>
    <w:rsid w:val="00801838"/>
    <w:rsid w:val="008018DC"/>
    <w:rsid w:val="00801C18"/>
    <w:rsid w:val="00802410"/>
    <w:rsid w:val="0080270F"/>
    <w:rsid w:val="00802FDA"/>
    <w:rsid w:val="00803160"/>
    <w:rsid w:val="008036F8"/>
    <w:rsid w:val="0080375B"/>
    <w:rsid w:val="0080397E"/>
    <w:rsid w:val="00803E2E"/>
    <w:rsid w:val="00803FD6"/>
    <w:rsid w:val="008041E1"/>
    <w:rsid w:val="00804867"/>
    <w:rsid w:val="00804B2F"/>
    <w:rsid w:val="00804EC1"/>
    <w:rsid w:val="008050E9"/>
    <w:rsid w:val="008053AD"/>
    <w:rsid w:val="008059A1"/>
    <w:rsid w:val="00805D11"/>
    <w:rsid w:val="0080656E"/>
    <w:rsid w:val="008067E4"/>
    <w:rsid w:val="00806979"/>
    <w:rsid w:val="0080699F"/>
    <w:rsid w:val="00806D29"/>
    <w:rsid w:val="00806F5E"/>
    <w:rsid w:val="00807222"/>
    <w:rsid w:val="00807365"/>
    <w:rsid w:val="0080770D"/>
    <w:rsid w:val="00807D28"/>
    <w:rsid w:val="00807D5E"/>
    <w:rsid w:val="00807E1B"/>
    <w:rsid w:val="008100D3"/>
    <w:rsid w:val="0081012C"/>
    <w:rsid w:val="00810DE9"/>
    <w:rsid w:val="00810EAE"/>
    <w:rsid w:val="00811036"/>
    <w:rsid w:val="0081106F"/>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3D"/>
    <w:rsid w:val="00816A54"/>
    <w:rsid w:val="00816D94"/>
    <w:rsid w:val="00816D9C"/>
    <w:rsid w:val="00817151"/>
    <w:rsid w:val="00817207"/>
    <w:rsid w:val="0081787C"/>
    <w:rsid w:val="00817B8F"/>
    <w:rsid w:val="00817C8D"/>
    <w:rsid w:val="00817C96"/>
    <w:rsid w:val="00817CB0"/>
    <w:rsid w:val="00817D2A"/>
    <w:rsid w:val="00817F27"/>
    <w:rsid w:val="008200C0"/>
    <w:rsid w:val="00820A96"/>
    <w:rsid w:val="00820D05"/>
    <w:rsid w:val="008216E2"/>
    <w:rsid w:val="0082172C"/>
    <w:rsid w:val="00821A22"/>
    <w:rsid w:val="00821DC0"/>
    <w:rsid w:val="00822131"/>
    <w:rsid w:val="00822D7C"/>
    <w:rsid w:val="00823335"/>
    <w:rsid w:val="008235E4"/>
    <w:rsid w:val="008237B2"/>
    <w:rsid w:val="008238B8"/>
    <w:rsid w:val="00823B2A"/>
    <w:rsid w:val="00823F61"/>
    <w:rsid w:val="0082449E"/>
    <w:rsid w:val="0082455C"/>
    <w:rsid w:val="008247A4"/>
    <w:rsid w:val="008249FF"/>
    <w:rsid w:val="00824C6E"/>
    <w:rsid w:val="008251EC"/>
    <w:rsid w:val="00825511"/>
    <w:rsid w:val="00825693"/>
    <w:rsid w:val="00825EEF"/>
    <w:rsid w:val="00826204"/>
    <w:rsid w:val="008263E0"/>
    <w:rsid w:val="008265DF"/>
    <w:rsid w:val="00826D90"/>
    <w:rsid w:val="00827015"/>
    <w:rsid w:val="00827109"/>
    <w:rsid w:val="008272E9"/>
    <w:rsid w:val="00827A41"/>
    <w:rsid w:val="00827AF3"/>
    <w:rsid w:val="00830230"/>
    <w:rsid w:val="00830372"/>
    <w:rsid w:val="0083179C"/>
    <w:rsid w:val="00832142"/>
    <w:rsid w:val="00832C18"/>
    <w:rsid w:val="00832CAF"/>
    <w:rsid w:val="0083311A"/>
    <w:rsid w:val="0083417A"/>
    <w:rsid w:val="00834512"/>
    <w:rsid w:val="008349E7"/>
    <w:rsid w:val="0083502E"/>
    <w:rsid w:val="008350E9"/>
    <w:rsid w:val="00835B82"/>
    <w:rsid w:val="00836133"/>
    <w:rsid w:val="0083657B"/>
    <w:rsid w:val="00836885"/>
    <w:rsid w:val="00836B5B"/>
    <w:rsid w:val="00836E02"/>
    <w:rsid w:val="0083768C"/>
    <w:rsid w:val="00837E87"/>
    <w:rsid w:val="008401C3"/>
    <w:rsid w:val="008404D7"/>
    <w:rsid w:val="00840634"/>
    <w:rsid w:val="00840A68"/>
    <w:rsid w:val="00840A83"/>
    <w:rsid w:val="00840D46"/>
    <w:rsid w:val="00841573"/>
    <w:rsid w:val="008419A1"/>
    <w:rsid w:val="00841D37"/>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768D"/>
    <w:rsid w:val="00847964"/>
    <w:rsid w:val="00847991"/>
    <w:rsid w:val="00847C4E"/>
    <w:rsid w:val="00847F69"/>
    <w:rsid w:val="00850AE8"/>
    <w:rsid w:val="00850B13"/>
    <w:rsid w:val="008518D6"/>
    <w:rsid w:val="00851AB4"/>
    <w:rsid w:val="00851B22"/>
    <w:rsid w:val="008521B2"/>
    <w:rsid w:val="00852338"/>
    <w:rsid w:val="0085277F"/>
    <w:rsid w:val="00852AA6"/>
    <w:rsid w:val="00853C45"/>
    <w:rsid w:val="00854090"/>
    <w:rsid w:val="008540C8"/>
    <w:rsid w:val="00854983"/>
    <w:rsid w:val="00854A91"/>
    <w:rsid w:val="00854E0E"/>
    <w:rsid w:val="0085592F"/>
    <w:rsid w:val="00856301"/>
    <w:rsid w:val="0085679C"/>
    <w:rsid w:val="008569DF"/>
    <w:rsid w:val="00856D2B"/>
    <w:rsid w:val="00856E4A"/>
    <w:rsid w:val="00857195"/>
    <w:rsid w:val="0085722A"/>
    <w:rsid w:val="00857686"/>
    <w:rsid w:val="00857C34"/>
    <w:rsid w:val="008600FD"/>
    <w:rsid w:val="0086037F"/>
    <w:rsid w:val="008604E6"/>
    <w:rsid w:val="0086055C"/>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378"/>
    <w:rsid w:val="00863479"/>
    <w:rsid w:val="00863AA0"/>
    <w:rsid w:val="00863F49"/>
    <w:rsid w:val="00864A9F"/>
    <w:rsid w:val="00864AF3"/>
    <w:rsid w:val="00864C02"/>
    <w:rsid w:val="008650AB"/>
    <w:rsid w:val="00865696"/>
    <w:rsid w:val="00865D02"/>
    <w:rsid w:val="00865D4C"/>
    <w:rsid w:val="00865DE1"/>
    <w:rsid w:val="00866BFD"/>
    <w:rsid w:val="00866FEA"/>
    <w:rsid w:val="0086721A"/>
    <w:rsid w:val="00867255"/>
    <w:rsid w:val="00867673"/>
    <w:rsid w:val="008678F0"/>
    <w:rsid w:val="00870018"/>
    <w:rsid w:val="00870793"/>
    <w:rsid w:val="00870869"/>
    <w:rsid w:val="00870A1C"/>
    <w:rsid w:val="00870B89"/>
    <w:rsid w:val="00871029"/>
    <w:rsid w:val="00871096"/>
    <w:rsid w:val="00871171"/>
    <w:rsid w:val="008711F8"/>
    <w:rsid w:val="00871372"/>
    <w:rsid w:val="00871695"/>
    <w:rsid w:val="00871D14"/>
    <w:rsid w:val="0087217B"/>
    <w:rsid w:val="008722B0"/>
    <w:rsid w:val="0087250F"/>
    <w:rsid w:val="00872731"/>
    <w:rsid w:val="00872C7C"/>
    <w:rsid w:val="00872CCB"/>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A7D"/>
    <w:rsid w:val="00875F79"/>
    <w:rsid w:val="00875FBD"/>
    <w:rsid w:val="00876834"/>
    <w:rsid w:val="00876AC7"/>
    <w:rsid w:val="008770A5"/>
    <w:rsid w:val="0087763F"/>
    <w:rsid w:val="00877C45"/>
    <w:rsid w:val="00877C57"/>
    <w:rsid w:val="00877FA3"/>
    <w:rsid w:val="008804C9"/>
    <w:rsid w:val="00880826"/>
    <w:rsid w:val="00880D84"/>
    <w:rsid w:val="008810DF"/>
    <w:rsid w:val="008810FA"/>
    <w:rsid w:val="00881842"/>
    <w:rsid w:val="008819A5"/>
    <w:rsid w:val="00881E5E"/>
    <w:rsid w:val="00881F28"/>
    <w:rsid w:val="0088219B"/>
    <w:rsid w:val="008829DC"/>
    <w:rsid w:val="008829DF"/>
    <w:rsid w:val="00882BB1"/>
    <w:rsid w:val="00883004"/>
    <w:rsid w:val="00883C74"/>
    <w:rsid w:val="00883ED6"/>
    <w:rsid w:val="00884255"/>
    <w:rsid w:val="0088425B"/>
    <w:rsid w:val="00884AD8"/>
    <w:rsid w:val="00884CDF"/>
    <w:rsid w:val="00885571"/>
    <w:rsid w:val="0088579F"/>
    <w:rsid w:val="00885D5D"/>
    <w:rsid w:val="00885EC9"/>
    <w:rsid w:val="00885F46"/>
    <w:rsid w:val="00885F7A"/>
    <w:rsid w:val="00886223"/>
    <w:rsid w:val="0088651F"/>
    <w:rsid w:val="008874F6"/>
    <w:rsid w:val="008876DF"/>
    <w:rsid w:val="00887771"/>
    <w:rsid w:val="00887FEF"/>
    <w:rsid w:val="008901E0"/>
    <w:rsid w:val="008907B2"/>
    <w:rsid w:val="00890BCD"/>
    <w:rsid w:val="00890E0D"/>
    <w:rsid w:val="00890F04"/>
    <w:rsid w:val="00890FBE"/>
    <w:rsid w:val="00891F63"/>
    <w:rsid w:val="00892253"/>
    <w:rsid w:val="008922DF"/>
    <w:rsid w:val="00892666"/>
    <w:rsid w:val="00892CA8"/>
    <w:rsid w:val="00892D5C"/>
    <w:rsid w:val="00893024"/>
    <w:rsid w:val="00893B3B"/>
    <w:rsid w:val="00893BA4"/>
    <w:rsid w:val="00893DB3"/>
    <w:rsid w:val="008948A0"/>
    <w:rsid w:val="00894A2E"/>
    <w:rsid w:val="00894ADC"/>
    <w:rsid w:val="00895243"/>
    <w:rsid w:val="00895A0C"/>
    <w:rsid w:val="00896045"/>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77"/>
    <w:rsid w:val="008A36ED"/>
    <w:rsid w:val="008A3898"/>
    <w:rsid w:val="008A42D8"/>
    <w:rsid w:val="008A457F"/>
    <w:rsid w:val="008A4BF8"/>
    <w:rsid w:val="008A4D56"/>
    <w:rsid w:val="008A4DAC"/>
    <w:rsid w:val="008A4E04"/>
    <w:rsid w:val="008A53C3"/>
    <w:rsid w:val="008A58A6"/>
    <w:rsid w:val="008A59E9"/>
    <w:rsid w:val="008A60D7"/>
    <w:rsid w:val="008A62D3"/>
    <w:rsid w:val="008A631F"/>
    <w:rsid w:val="008A668F"/>
    <w:rsid w:val="008A6AA8"/>
    <w:rsid w:val="008A6AF9"/>
    <w:rsid w:val="008A6F9D"/>
    <w:rsid w:val="008A72A4"/>
    <w:rsid w:val="008A758D"/>
    <w:rsid w:val="008A75C5"/>
    <w:rsid w:val="008A7669"/>
    <w:rsid w:val="008A76CB"/>
    <w:rsid w:val="008A7819"/>
    <w:rsid w:val="008A7B15"/>
    <w:rsid w:val="008A7E46"/>
    <w:rsid w:val="008B01A2"/>
    <w:rsid w:val="008B07C2"/>
    <w:rsid w:val="008B097E"/>
    <w:rsid w:val="008B0CC2"/>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6FB"/>
    <w:rsid w:val="008B3779"/>
    <w:rsid w:val="008B3E81"/>
    <w:rsid w:val="008B41EF"/>
    <w:rsid w:val="008B4230"/>
    <w:rsid w:val="008B447F"/>
    <w:rsid w:val="008B44A9"/>
    <w:rsid w:val="008B4A4A"/>
    <w:rsid w:val="008B4B0D"/>
    <w:rsid w:val="008B4B33"/>
    <w:rsid w:val="008B4C18"/>
    <w:rsid w:val="008B4CBC"/>
    <w:rsid w:val="008B5448"/>
    <w:rsid w:val="008B554B"/>
    <w:rsid w:val="008B5577"/>
    <w:rsid w:val="008B60ED"/>
    <w:rsid w:val="008B6116"/>
    <w:rsid w:val="008B66CB"/>
    <w:rsid w:val="008B6A5A"/>
    <w:rsid w:val="008B6E5C"/>
    <w:rsid w:val="008B6EEA"/>
    <w:rsid w:val="008B7FB0"/>
    <w:rsid w:val="008C0DE7"/>
    <w:rsid w:val="008C1161"/>
    <w:rsid w:val="008C1990"/>
    <w:rsid w:val="008C1B3E"/>
    <w:rsid w:val="008C1CB1"/>
    <w:rsid w:val="008C2135"/>
    <w:rsid w:val="008C2236"/>
    <w:rsid w:val="008C2426"/>
    <w:rsid w:val="008C2453"/>
    <w:rsid w:val="008C26B4"/>
    <w:rsid w:val="008C2767"/>
    <w:rsid w:val="008C2BC8"/>
    <w:rsid w:val="008C2FEC"/>
    <w:rsid w:val="008C3023"/>
    <w:rsid w:val="008C4B47"/>
    <w:rsid w:val="008C4F98"/>
    <w:rsid w:val="008C570A"/>
    <w:rsid w:val="008C59D5"/>
    <w:rsid w:val="008C5B10"/>
    <w:rsid w:val="008C656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12D"/>
    <w:rsid w:val="008D13DC"/>
    <w:rsid w:val="008D149D"/>
    <w:rsid w:val="008D1E23"/>
    <w:rsid w:val="008D2206"/>
    <w:rsid w:val="008D2209"/>
    <w:rsid w:val="008D2461"/>
    <w:rsid w:val="008D3208"/>
    <w:rsid w:val="008D399A"/>
    <w:rsid w:val="008D3B21"/>
    <w:rsid w:val="008D40F7"/>
    <w:rsid w:val="008D4318"/>
    <w:rsid w:val="008D453F"/>
    <w:rsid w:val="008D47FC"/>
    <w:rsid w:val="008D508F"/>
    <w:rsid w:val="008D538D"/>
    <w:rsid w:val="008D567F"/>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84E"/>
    <w:rsid w:val="008E0CDD"/>
    <w:rsid w:val="008E0E89"/>
    <w:rsid w:val="008E0E8C"/>
    <w:rsid w:val="008E1217"/>
    <w:rsid w:val="008E1585"/>
    <w:rsid w:val="008E15AC"/>
    <w:rsid w:val="008E1B6C"/>
    <w:rsid w:val="008E1CF9"/>
    <w:rsid w:val="008E1DF1"/>
    <w:rsid w:val="008E1FDF"/>
    <w:rsid w:val="008E2051"/>
    <w:rsid w:val="008E20D6"/>
    <w:rsid w:val="008E20EC"/>
    <w:rsid w:val="008E225F"/>
    <w:rsid w:val="008E2562"/>
    <w:rsid w:val="008E26D5"/>
    <w:rsid w:val="008E2B47"/>
    <w:rsid w:val="008E2B67"/>
    <w:rsid w:val="008E2E8C"/>
    <w:rsid w:val="008E378A"/>
    <w:rsid w:val="008E3C0B"/>
    <w:rsid w:val="008E3F52"/>
    <w:rsid w:val="008E412D"/>
    <w:rsid w:val="008E451A"/>
    <w:rsid w:val="008E48FD"/>
    <w:rsid w:val="008E4CA5"/>
    <w:rsid w:val="008E4E39"/>
    <w:rsid w:val="008E52DD"/>
    <w:rsid w:val="008E5412"/>
    <w:rsid w:val="008E5625"/>
    <w:rsid w:val="008E5B5F"/>
    <w:rsid w:val="008E5D5A"/>
    <w:rsid w:val="008E5EB4"/>
    <w:rsid w:val="008E624A"/>
    <w:rsid w:val="008E6609"/>
    <w:rsid w:val="008E6788"/>
    <w:rsid w:val="008E743E"/>
    <w:rsid w:val="008E747A"/>
    <w:rsid w:val="008E7684"/>
    <w:rsid w:val="008E76C6"/>
    <w:rsid w:val="008E7DB3"/>
    <w:rsid w:val="008E7F9D"/>
    <w:rsid w:val="008F0090"/>
    <w:rsid w:val="008F00B7"/>
    <w:rsid w:val="008F01AB"/>
    <w:rsid w:val="008F044C"/>
    <w:rsid w:val="008F0460"/>
    <w:rsid w:val="008F06E5"/>
    <w:rsid w:val="008F0BA6"/>
    <w:rsid w:val="008F0FC8"/>
    <w:rsid w:val="008F1CF8"/>
    <w:rsid w:val="008F2201"/>
    <w:rsid w:val="008F2A8C"/>
    <w:rsid w:val="008F3069"/>
    <w:rsid w:val="008F35F6"/>
    <w:rsid w:val="008F36E8"/>
    <w:rsid w:val="008F3D2D"/>
    <w:rsid w:val="008F3D7C"/>
    <w:rsid w:val="008F3DC9"/>
    <w:rsid w:val="008F4107"/>
    <w:rsid w:val="008F4B0F"/>
    <w:rsid w:val="008F4BFE"/>
    <w:rsid w:val="008F4E3F"/>
    <w:rsid w:val="008F5406"/>
    <w:rsid w:val="008F5866"/>
    <w:rsid w:val="008F595E"/>
    <w:rsid w:val="008F6188"/>
    <w:rsid w:val="008F6649"/>
    <w:rsid w:val="008F692B"/>
    <w:rsid w:val="008F6989"/>
    <w:rsid w:val="008F6CD1"/>
    <w:rsid w:val="008F6FBB"/>
    <w:rsid w:val="008F7324"/>
    <w:rsid w:val="008F7365"/>
    <w:rsid w:val="008F7371"/>
    <w:rsid w:val="008F7A84"/>
    <w:rsid w:val="008F7BD6"/>
    <w:rsid w:val="008F7CEF"/>
    <w:rsid w:val="008F7EBF"/>
    <w:rsid w:val="009000FD"/>
    <w:rsid w:val="009003E1"/>
    <w:rsid w:val="00900536"/>
    <w:rsid w:val="00900B17"/>
    <w:rsid w:val="00900B60"/>
    <w:rsid w:val="00900D06"/>
    <w:rsid w:val="00900DDE"/>
    <w:rsid w:val="00900DF1"/>
    <w:rsid w:val="00900E2E"/>
    <w:rsid w:val="009011F3"/>
    <w:rsid w:val="009012ED"/>
    <w:rsid w:val="00901837"/>
    <w:rsid w:val="00901845"/>
    <w:rsid w:val="009022BC"/>
    <w:rsid w:val="0090255A"/>
    <w:rsid w:val="00902686"/>
    <w:rsid w:val="00902734"/>
    <w:rsid w:val="009028FA"/>
    <w:rsid w:val="00902CE0"/>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4F7"/>
    <w:rsid w:val="009076AC"/>
    <w:rsid w:val="00907BEE"/>
    <w:rsid w:val="00910874"/>
    <w:rsid w:val="009108A7"/>
    <w:rsid w:val="0091094F"/>
    <w:rsid w:val="00911A5A"/>
    <w:rsid w:val="00911E1A"/>
    <w:rsid w:val="0091225D"/>
    <w:rsid w:val="009123B9"/>
    <w:rsid w:val="009125AF"/>
    <w:rsid w:val="00912940"/>
    <w:rsid w:val="00912A63"/>
    <w:rsid w:val="00912A96"/>
    <w:rsid w:val="00912F6D"/>
    <w:rsid w:val="00913215"/>
    <w:rsid w:val="0091383B"/>
    <w:rsid w:val="00913AF7"/>
    <w:rsid w:val="00913B67"/>
    <w:rsid w:val="00913F4C"/>
    <w:rsid w:val="0091404B"/>
    <w:rsid w:val="00914215"/>
    <w:rsid w:val="0091423A"/>
    <w:rsid w:val="0091433A"/>
    <w:rsid w:val="00914445"/>
    <w:rsid w:val="00914A5D"/>
    <w:rsid w:val="00915032"/>
    <w:rsid w:val="00915143"/>
    <w:rsid w:val="009151C0"/>
    <w:rsid w:val="0091537E"/>
    <w:rsid w:val="00915399"/>
    <w:rsid w:val="009154BD"/>
    <w:rsid w:val="0091610F"/>
    <w:rsid w:val="009161BA"/>
    <w:rsid w:val="00916912"/>
    <w:rsid w:val="00917345"/>
    <w:rsid w:val="009175B7"/>
    <w:rsid w:val="00917A83"/>
    <w:rsid w:val="009205C1"/>
    <w:rsid w:val="0092078E"/>
    <w:rsid w:val="00920848"/>
    <w:rsid w:val="009216BF"/>
    <w:rsid w:val="009218D2"/>
    <w:rsid w:val="00921A44"/>
    <w:rsid w:val="00921A74"/>
    <w:rsid w:val="00921C9F"/>
    <w:rsid w:val="00921ED5"/>
    <w:rsid w:val="00921FA1"/>
    <w:rsid w:val="0092249A"/>
    <w:rsid w:val="0092258F"/>
    <w:rsid w:val="009225B6"/>
    <w:rsid w:val="0092272D"/>
    <w:rsid w:val="00922DEF"/>
    <w:rsid w:val="00923151"/>
    <w:rsid w:val="009235CF"/>
    <w:rsid w:val="00923821"/>
    <w:rsid w:val="00923E6C"/>
    <w:rsid w:val="00924108"/>
    <w:rsid w:val="00924A0D"/>
    <w:rsid w:val="0092507E"/>
    <w:rsid w:val="009250C2"/>
    <w:rsid w:val="00925267"/>
    <w:rsid w:val="00925836"/>
    <w:rsid w:val="00925B66"/>
    <w:rsid w:val="00925C19"/>
    <w:rsid w:val="00925DD1"/>
    <w:rsid w:val="00925EA8"/>
    <w:rsid w:val="009260EC"/>
    <w:rsid w:val="00926264"/>
    <w:rsid w:val="00926595"/>
    <w:rsid w:val="0092698B"/>
    <w:rsid w:val="009269EB"/>
    <w:rsid w:val="00927522"/>
    <w:rsid w:val="0092784B"/>
    <w:rsid w:val="009279AF"/>
    <w:rsid w:val="0093011E"/>
    <w:rsid w:val="009301E4"/>
    <w:rsid w:val="00930305"/>
    <w:rsid w:val="00930344"/>
    <w:rsid w:val="009304B5"/>
    <w:rsid w:val="0093063D"/>
    <w:rsid w:val="00930A2E"/>
    <w:rsid w:val="00930A95"/>
    <w:rsid w:val="00930EB3"/>
    <w:rsid w:val="00931242"/>
    <w:rsid w:val="0093135E"/>
    <w:rsid w:val="00931DF8"/>
    <w:rsid w:val="00932109"/>
    <w:rsid w:val="009322AC"/>
    <w:rsid w:val="009324B1"/>
    <w:rsid w:val="009326B1"/>
    <w:rsid w:val="009327B5"/>
    <w:rsid w:val="00932A20"/>
    <w:rsid w:val="00933D61"/>
    <w:rsid w:val="00933DE4"/>
    <w:rsid w:val="00933E45"/>
    <w:rsid w:val="00934044"/>
    <w:rsid w:val="00934049"/>
    <w:rsid w:val="00934FFD"/>
    <w:rsid w:val="009357F8"/>
    <w:rsid w:val="009359C0"/>
    <w:rsid w:val="00935B52"/>
    <w:rsid w:val="009360F7"/>
    <w:rsid w:val="0093634D"/>
    <w:rsid w:val="00936D07"/>
    <w:rsid w:val="009370A6"/>
    <w:rsid w:val="009373C5"/>
    <w:rsid w:val="00937AC7"/>
    <w:rsid w:val="00937D15"/>
    <w:rsid w:val="00940559"/>
    <w:rsid w:val="00940A5D"/>
    <w:rsid w:val="00940BCB"/>
    <w:rsid w:val="00940D85"/>
    <w:rsid w:val="00940DF4"/>
    <w:rsid w:val="00940FB5"/>
    <w:rsid w:val="00941207"/>
    <w:rsid w:val="00941259"/>
    <w:rsid w:val="0094148B"/>
    <w:rsid w:val="00941A1C"/>
    <w:rsid w:val="00941B97"/>
    <w:rsid w:val="009421B3"/>
    <w:rsid w:val="00942BB8"/>
    <w:rsid w:val="00942BD5"/>
    <w:rsid w:val="00942E21"/>
    <w:rsid w:val="00942EF9"/>
    <w:rsid w:val="0094335F"/>
    <w:rsid w:val="0094376F"/>
    <w:rsid w:val="00943F2F"/>
    <w:rsid w:val="00944202"/>
    <w:rsid w:val="00944335"/>
    <w:rsid w:val="0094484A"/>
    <w:rsid w:val="00944AF4"/>
    <w:rsid w:val="00945170"/>
    <w:rsid w:val="0094596F"/>
    <w:rsid w:val="00945E49"/>
    <w:rsid w:val="009462D8"/>
    <w:rsid w:val="00946388"/>
    <w:rsid w:val="0094663A"/>
    <w:rsid w:val="00946AA5"/>
    <w:rsid w:val="00946C4B"/>
    <w:rsid w:val="009478E7"/>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3E1E"/>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6A9A"/>
    <w:rsid w:val="009573C6"/>
    <w:rsid w:val="00957487"/>
    <w:rsid w:val="00957B6B"/>
    <w:rsid w:val="00957D9C"/>
    <w:rsid w:val="00957E93"/>
    <w:rsid w:val="009603AB"/>
    <w:rsid w:val="009603E2"/>
    <w:rsid w:val="00960475"/>
    <w:rsid w:val="00960479"/>
    <w:rsid w:val="009607AF"/>
    <w:rsid w:val="00960A88"/>
    <w:rsid w:val="00960C68"/>
    <w:rsid w:val="00960CB6"/>
    <w:rsid w:val="00960D27"/>
    <w:rsid w:val="00961023"/>
    <w:rsid w:val="009612F1"/>
    <w:rsid w:val="00961355"/>
    <w:rsid w:val="009616FA"/>
    <w:rsid w:val="0096185F"/>
    <w:rsid w:val="00961A61"/>
    <w:rsid w:val="00961E6D"/>
    <w:rsid w:val="00961F21"/>
    <w:rsid w:val="009621FF"/>
    <w:rsid w:val="0096392B"/>
    <w:rsid w:val="0096397B"/>
    <w:rsid w:val="00964693"/>
    <w:rsid w:val="00964E3C"/>
    <w:rsid w:val="00964E69"/>
    <w:rsid w:val="0096500E"/>
    <w:rsid w:val="0096504D"/>
    <w:rsid w:val="009654F0"/>
    <w:rsid w:val="0096596F"/>
    <w:rsid w:val="009659EA"/>
    <w:rsid w:val="00965A64"/>
    <w:rsid w:val="009660FB"/>
    <w:rsid w:val="0096691D"/>
    <w:rsid w:val="00966EC4"/>
    <w:rsid w:val="0096766C"/>
    <w:rsid w:val="00967851"/>
    <w:rsid w:val="00967D2D"/>
    <w:rsid w:val="00970F7A"/>
    <w:rsid w:val="00970FE3"/>
    <w:rsid w:val="00971165"/>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77FD3"/>
    <w:rsid w:val="00980403"/>
    <w:rsid w:val="009804CB"/>
    <w:rsid w:val="00980514"/>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390"/>
    <w:rsid w:val="009838CE"/>
    <w:rsid w:val="00983B9C"/>
    <w:rsid w:val="00983BD1"/>
    <w:rsid w:val="00983C41"/>
    <w:rsid w:val="00984206"/>
    <w:rsid w:val="00984C38"/>
    <w:rsid w:val="00984C8E"/>
    <w:rsid w:val="0098511E"/>
    <w:rsid w:val="00985133"/>
    <w:rsid w:val="0098541D"/>
    <w:rsid w:val="0098560E"/>
    <w:rsid w:val="00985BA2"/>
    <w:rsid w:val="00985CA4"/>
    <w:rsid w:val="00985EE8"/>
    <w:rsid w:val="00986956"/>
    <w:rsid w:val="00986B31"/>
    <w:rsid w:val="009873AF"/>
    <w:rsid w:val="009875A6"/>
    <w:rsid w:val="009876A0"/>
    <w:rsid w:val="009879B5"/>
    <w:rsid w:val="009879F4"/>
    <w:rsid w:val="00987A56"/>
    <w:rsid w:val="00987CE9"/>
    <w:rsid w:val="00987E33"/>
    <w:rsid w:val="0099005F"/>
    <w:rsid w:val="0099022B"/>
    <w:rsid w:val="0099072C"/>
    <w:rsid w:val="0099080C"/>
    <w:rsid w:val="00990E93"/>
    <w:rsid w:val="00990EC4"/>
    <w:rsid w:val="009917F3"/>
    <w:rsid w:val="00991F39"/>
    <w:rsid w:val="00992624"/>
    <w:rsid w:val="009927C4"/>
    <w:rsid w:val="00992A4E"/>
    <w:rsid w:val="00993075"/>
    <w:rsid w:val="009930C0"/>
    <w:rsid w:val="0099324C"/>
    <w:rsid w:val="00993627"/>
    <w:rsid w:val="0099367D"/>
    <w:rsid w:val="009936F0"/>
    <w:rsid w:val="00994D59"/>
    <w:rsid w:val="00994E9A"/>
    <w:rsid w:val="009951AB"/>
    <w:rsid w:val="0099531F"/>
    <w:rsid w:val="00995360"/>
    <w:rsid w:val="009954AD"/>
    <w:rsid w:val="009963D9"/>
    <w:rsid w:val="00996A00"/>
    <w:rsid w:val="00996A8B"/>
    <w:rsid w:val="00996CD4"/>
    <w:rsid w:val="0099731A"/>
    <w:rsid w:val="009975D0"/>
    <w:rsid w:val="00997653"/>
    <w:rsid w:val="009979D6"/>
    <w:rsid w:val="00997CA3"/>
    <w:rsid w:val="009A0212"/>
    <w:rsid w:val="009A02CC"/>
    <w:rsid w:val="009A031F"/>
    <w:rsid w:val="009A0C1F"/>
    <w:rsid w:val="009A0EE4"/>
    <w:rsid w:val="009A12A5"/>
    <w:rsid w:val="009A1B77"/>
    <w:rsid w:val="009A1DFF"/>
    <w:rsid w:val="009A1FF7"/>
    <w:rsid w:val="009A2144"/>
    <w:rsid w:val="009A246A"/>
    <w:rsid w:val="009A3143"/>
    <w:rsid w:val="009A3183"/>
    <w:rsid w:val="009A32D7"/>
    <w:rsid w:val="009A33FF"/>
    <w:rsid w:val="009A3576"/>
    <w:rsid w:val="009A3A6D"/>
    <w:rsid w:val="009A3AB5"/>
    <w:rsid w:val="009A3BA5"/>
    <w:rsid w:val="009A4A6E"/>
    <w:rsid w:val="009A4AA9"/>
    <w:rsid w:val="009A4B9D"/>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06A6"/>
    <w:rsid w:val="009B0B84"/>
    <w:rsid w:val="009B1823"/>
    <w:rsid w:val="009B24AB"/>
    <w:rsid w:val="009B2E47"/>
    <w:rsid w:val="009B3685"/>
    <w:rsid w:val="009B3745"/>
    <w:rsid w:val="009B3C79"/>
    <w:rsid w:val="009B3D47"/>
    <w:rsid w:val="009B41A7"/>
    <w:rsid w:val="009B4250"/>
    <w:rsid w:val="009B46AD"/>
    <w:rsid w:val="009B4821"/>
    <w:rsid w:val="009B4C1C"/>
    <w:rsid w:val="009B4C24"/>
    <w:rsid w:val="009B55A9"/>
    <w:rsid w:val="009B5821"/>
    <w:rsid w:val="009B646E"/>
    <w:rsid w:val="009B70E9"/>
    <w:rsid w:val="009B7564"/>
    <w:rsid w:val="009B7BB7"/>
    <w:rsid w:val="009B7FFA"/>
    <w:rsid w:val="009C00EF"/>
    <w:rsid w:val="009C0BC1"/>
    <w:rsid w:val="009C0D3A"/>
    <w:rsid w:val="009C0DBE"/>
    <w:rsid w:val="009C1823"/>
    <w:rsid w:val="009C19BC"/>
    <w:rsid w:val="009C19D2"/>
    <w:rsid w:val="009C1BF9"/>
    <w:rsid w:val="009C1D4B"/>
    <w:rsid w:val="009C1E0C"/>
    <w:rsid w:val="009C281C"/>
    <w:rsid w:val="009C2AB0"/>
    <w:rsid w:val="009C30A4"/>
    <w:rsid w:val="009C330E"/>
    <w:rsid w:val="009C395E"/>
    <w:rsid w:val="009C3D88"/>
    <w:rsid w:val="009C42A3"/>
    <w:rsid w:val="009C4B76"/>
    <w:rsid w:val="009C520B"/>
    <w:rsid w:val="009C54EA"/>
    <w:rsid w:val="009C5785"/>
    <w:rsid w:val="009C5874"/>
    <w:rsid w:val="009C5A8F"/>
    <w:rsid w:val="009C6768"/>
    <w:rsid w:val="009C6894"/>
    <w:rsid w:val="009C6B3B"/>
    <w:rsid w:val="009C6B7B"/>
    <w:rsid w:val="009C6E93"/>
    <w:rsid w:val="009C73C4"/>
    <w:rsid w:val="009C7CE4"/>
    <w:rsid w:val="009C7F47"/>
    <w:rsid w:val="009D0361"/>
    <w:rsid w:val="009D0720"/>
    <w:rsid w:val="009D07B0"/>
    <w:rsid w:val="009D0C8C"/>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9B1"/>
    <w:rsid w:val="009D49F5"/>
    <w:rsid w:val="009D4A8E"/>
    <w:rsid w:val="009D4DA3"/>
    <w:rsid w:val="009D4E7F"/>
    <w:rsid w:val="009D4F83"/>
    <w:rsid w:val="009D5BBF"/>
    <w:rsid w:val="009D610C"/>
    <w:rsid w:val="009D6199"/>
    <w:rsid w:val="009D62E7"/>
    <w:rsid w:val="009D64EA"/>
    <w:rsid w:val="009D6624"/>
    <w:rsid w:val="009D68B7"/>
    <w:rsid w:val="009D6BF6"/>
    <w:rsid w:val="009D6D66"/>
    <w:rsid w:val="009D6F4D"/>
    <w:rsid w:val="009D71CF"/>
    <w:rsid w:val="009D720C"/>
    <w:rsid w:val="009D734A"/>
    <w:rsid w:val="009D75A4"/>
    <w:rsid w:val="009D785E"/>
    <w:rsid w:val="009E04A9"/>
    <w:rsid w:val="009E04FB"/>
    <w:rsid w:val="009E0745"/>
    <w:rsid w:val="009E0871"/>
    <w:rsid w:val="009E1137"/>
    <w:rsid w:val="009E176B"/>
    <w:rsid w:val="009E19C6"/>
    <w:rsid w:val="009E1E2C"/>
    <w:rsid w:val="009E1F70"/>
    <w:rsid w:val="009E21A4"/>
    <w:rsid w:val="009E2BE6"/>
    <w:rsid w:val="009E2DD3"/>
    <w:rsid w:val="009E2EAE"/>
    <w:rsid w:val="009E2F97"/>
    <w:rsid w:val="009E2FD0"/>
    <w:rsid w:val="009E345E"/>
    <w:rsid w:val="009E3644"/>
    <w:rsid w:val="009E3790"/>
    <w:rsid w:val="009E39C5"/>
    <w:rsid w:val="009E3A16"/>
    <w:rsid w:val="009E3C31"/>
    <w:rsid w:val="009E457F"/>
    <w:rsid w:val="009E4C46"/>
    <w:rsid w:val="009E4E2E"/>
    <w:rsid w:val="009E4FCC"/>
    <w:rsid w:val="009E5656"/>
    <w:rsid w:val="009E5AB4"/>
    <w:rsid w:val="009E5F50"/>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40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9C4"/>
    <w:rsid w:val="00A009F1"/>
    <w:rsid w:val="00A00B60"/>
    <w:rsid w:val="00A00E48"/>
    <w:rsid w:val="00A01006"/>
    <w:rsid w:val="00A01988"/>
    <w:rsid w:val="00A01CAD"/>
    <w:rsid w:val="00A02B26"/>
    <w:rsid w:val="00A02BEC"/>
    <w:rsid w:val="00A02C96"/>
    <w:rsid w:val="00A02D52"/>
    <w:rsid w:val="00A02DEB"/>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65"/>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B8"/>
    <w:rsid w:val="00A12A73"/>
    <w:rsid w:val="00A12BEE"/>
    <w:rsid w:val="00A12EE8"/>
    <w:rsid w:val="00A131A4"/>
    <w:rsid w:val="00A13299"/>
    <w:rsid w:val="00A13715"/>
    <w:rsid w:val="00A13B10"/>
    <w:rsid w:val="00A13CF1"/>
    <w:rsid w:val="00A14370"/>
    <w:rsid w:val="00A145D0"/>
    <w:rsid w:val="00A147F6"/>
    <w:rsid w:val="00A15180"/>
    <w:rsid w:val="00A157EC"/>
    <w:rsid w:val="00A158D3"/>
    <w:rsid w:val="00A15F2F"/>
    <w:rsid w:val="00A16150"/>
    <w:rsid w:val="00A163A7"/>
    <w:rsid w:val="00A16510"/>
    <w:rsid w:val="00A1670A"/>
    <w:rsid w:val="00A1686F"/>
    <w:rsid w:val="00A17180"/>
    <w:rsid w:val="00A17345"/>
    <w:rsid w:val="00A17648"/>
    <w:rsid w:val="00A1789B"/>
    <w:rsid w:val="00A179CC"/>
    <w:rsid w:val="00A17FA0"/>
    <w:rsid w:val="00A20232"/>
    <w:rsid w:val="00A20329"/>
    <w:rsid w:val="00A205BF"/>
    <w:rsid w:val="00A205D4"/>
    <w:rsid w:val="00A2104B"/>
    <w:rsid w:val="00A210E9"/>
    <w:rsid w:val="00A218AE"/>
    <w:rsid w:val="00A21A9D"/>
    <w:rsid w:val="00A21AAA"/>
    <w:rsid w:val="00A21B58"/>
    <w:rsid w:val="00A21E51"/>
    <w:rsid w:val="00A2208A"/>
    <w:rsid w:val="00A22132"/>
    <w:rsid w:val="00A22207"/>
    <w:rsid w:val="00A2240F"/>
    <w:rsid w:val="00A22664"/>
    <w:rsid w:val="00A23243"/>
    <w:rsid w:val="00A23590"/>
    <w:rsid w:val="00A23919"/>
    <w:rsid w:val="00A23921"/>
    <w:rsid w:val="00A23E0D"/>
    <w:rsid w:val="00A24002"/>
    <w:rsid w:val="00A242FF"/>
    <w:rsid w:val="00A2470A"/>
    <w:rsid w:val="00A2481C"/>
    <w:rsid w:val="00A24CCF"/>
    <w:rsid w:val="00A25296"/>
    <w:rsid w:val="00A253C6"/>
    <w:rsid w:val="00A2585A"/>
    <w:rsid w:val="00A25A40"/>
    <w:rsid w:val="00A25C9D"/>
    <w:rsid w:val="00A261E4"/>
    <w:rsid w:val="00A265D9"/>
    <w:rsid w:val="00A26883"/>
    <w:rsid w:val="00A26D60"/>
    <w:rsid w:val="00A26EE0"/>
    <w:rsid w:val="00A2702B"/>
    <w:rsid w:val="00A279DC"/>
    <w:rsid w:val="00A27B15"/>
    <w:rsid w:val="00A30703"/>
    <w:rsid w:val="00A30A88"/>
    <w:rsid w:val="00A30BAE"/>
    <w:rsid w:val="00A3135B"/>
    <w:rsid w:val="00A313D0"/>
    <w:rsid w:val="00A314A9"/>
    <w:rsid w:val="00A31591"/>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301"/>
    <w:rsid w:val="00A40531"/>
    <w:rsid w:val="00A40660"/>
    <w:rsid w:val="00A40C1E"/>
    <w:rsid w:val="00A40E6B"/>
    <w:rsid w:val="00A40F1C"/>
    <w:rsid w:val="00A41821"/>
    <w:rsid w:val="00A41C5C"/>
    <w:rsid w:val="00A41EF0"/>
    <w:rsid w:val="00A422A2"/>
    <w:rsid w:val="00A42659"/>
    <w:rsid w:val="00A42A7B"/>
    <w:rsid w:val="00A42B87"/>
    <w:rsid w:val="00A4327B"/>
    <w:rsid w:val="00A4339C"/>
    <w:rsid w:val="00A4392A"/>
    <w:rsid w:val="00A43B8F"/>
    <w:rsid w:val="00A4424E"/>
    <w:rsid w:val="00A442E8"/>
    <w:rsid w:val="00A44572"/>
    <w:rsid w:val="00A44882"/>
    <w:rsid w:val="00A44E28"/>
    <w:rsid w:val="00A44F39"/>
    <w:rsid w:val="00A45371"/>
    <w:rsid w:val="00A45501"/>
    <w:rsid w:val="00A4570E"/>
    <w:rsid w:val="00A4579D"/>
    <w:rsid w:val="00A459CB"/>
    <w:rsid w:val="00A45A3B"/>
    <w:rsid w:val="00A45C5B"/>
    <w:rsid w:val="00A45EFA"/>
    <w:rsid w:val="00A4641F"/>
    <w:rsid w:val="00A46FAD"/>
    <w:rsid w:val="00A47879"/>
    <w:rsid w:val="00A47B4B"/>
    <w:rsid w:val="00A5044D"/>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448D"/>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39"/>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192"/>
    <w:rsid w:val="00A6636E"/>
    <w:rsid w:val="00A66851"/>
    <w:rsid w:val="00A669D6"/>
    <w:rsid w:val="00A66EAC"/>
    <w:rsid w:val="00A6743F"/>
    <w:rsid w:val="00A67507"/>
    <w:rsid w:val="00A677C1"/>
    <w:rsid w:val="00A67A8E"/>
    <w:rsid w:val="00A67AC6"/>
    <w:rsid w:val="00A70498"/>
    <w:rsid w:val="00A70A35"/>
    <w:rsid w:val="00A71015"/>
    <w:rsid w:val="00A7141F"/>
    <w:rsid w:val="00A71D6B"/>
    <w:rsid w:val="00A71F00"/>
    <w:rsid w:val="00A72376"/>
    <w:rsid w:val="00A7266A"/>
    <w:rsid w:val="00A726A3"/>
    <w:rsid w:val="00A726DE"/>
    <w:rsid w:val="00A73242"/>
    <w:rsid w:val="00A733F9"/>
    <w:rsid w:val="00A73873"/>
    <w:rsid w:val="00A739AB"/>
    <w:rsid w:val="00A73D4C"/>
    <w:rsid w:val="00A744A2"/>
    <w:rsid w:val="00A74598"/>
    <w:rsid w:val="00A745D9"/>
    <w:rsid w:val="00A74662"/>
    <w:rsid w:val="00A74E04"/>
    <w:rsid w:val="00A74F6C"/>
    <w:rsid w:val="00A75212"/>
    <w:rsid w:val="00A7538B"/>
    <w:rsid w:val="00A75920"/>
    <w:rsid w:val="00A75DE7"/>
    <w:rsid w:val="00A76221"/>
    <w:rsid w:val="00A7634B"/>
    <w:rsid w:val="00A764B9"/>
    <w:rsid w:val="00A76696"/>
    <w:rsid w:val="00A76A52"/>
    <w:rsid w:val="00A76BF2"/>
    <w:rsid w:val="00A7707F"/>
    <w:rsid w:val="00A770A5"/>
    <w:rsid w:val="00A7735F"/>
    <w:rsid w:val="00A8065D"/>
    <w:rsid w:val="00A806D6"/>
    <w:rsid w:val="00A80E38"/>
    <w:rsid w:val="00A81194"/>
    <w:rsid w:val="00A8135C"/>
    <w:rsid w:val="00A81633"/>
    <w:rsid w:val="00A81694"/>
    <w:rsid w:val="00A816E1"/>
    <w:rsid w:val="00A81D9B"/>
    <w:rsid w:val="00A8221B"/>
    <w:rsid w:val="00A8224B"/>
    <w:rsid w:val="00A82508"/>
    <w:rsid w:val="00A826E9"/>
    <w:rsid w:val="00A82C1E"/>
    <w:rsid w:val="00A831F0"/>
    <w:rsid w:val="00A83309"/>
    <w:rsid w:val="00A83500"/>
    <w:rsid w:val="00A83BF1"/>
    <w:rsid w:val="00A83CA0"/>
    <w:rsid w:val="00A8401B"/>
    <w:rsid w:val="00A8425C"/>
    <w:rsid w:val="00A84298"/>
    <w:rsid w:val="00A844CE"/>
    <w:rsid w:val="00A84EBF"/>
    <w:rsid w:val="00A8517C"/>
    <w:rsid w:val="00A85237"/>
    <w:rsid w:val="00A8523D"/>
    <w:rsid w:val="00A85661"/>
    <w:rsid w:val="00A85FFF"/>
    <w:rsid w:val="00A86056"/>
    <w:rsid w:val="00A867E7"/>
    <w:rsid w:val="00A86E8C"/>
    <w:rsid w:val="00A86F67"/>
    <w:rsid w:val="00A86FEF"/>
    <w:rsid w:val="00A8706A"/>
    <w:rsid w:val="00A87482"/>
    <w:rsid w:val="00A87F4E"/>
    <w:rsid w:val="00A90134"/>
    <w:rsid w:val="00A901CB"/>
    <w:rsid w:val="00A904C0"/>
    <w:rsid w:val="00A905F1"/>
    <w:rsid w:val="00A90796"/>
    <w:rsid w:val="00A90E27"/>
    <w:rsid w:val="00A90F11"/>
    <w:rsid w:val="00A91218"/>
    <w:rsid w:val="00A9131E"/>
    <w:rsid w:val="00A91469"/>
    <w:rsid w:val="00A914C7"/>
    <w:rsid w:val="00A9164F"/>
    <w:rsid w:val="00A91F3E"/>
    <w:rsid w:val="00A91F76"/>
    <w:rsid w:val="00A92457"/>
    <w:rsid w:val="00A927EE"/>
    <w:rsid w:val="00A92B81"/>
    <w:rsid w:val="00A92D2A"/>
    <w:rsid w:val="00A934FE"/>
    <w:rsid w:val="00A93800"/>
    <w:rsid w:val="00A938E5"/>
    <w:rsid w:val="00A93942"/>
    <w:rsid w:val="00A93BDA"/>
    <w:rsid w:val="00A93E34"/>
    <w:rsid w:val="00A93FAE"/>
    <w:rsid w:val="00A941C3"/>
    <w:rsid w:val="00A94A70"/>
    <w:rsid w:val="00A94BB8"/>
    <w:rsid w:val="00A9505F"/>
    <w:rsid w:val="00A9508C"/>
    <w:rsid w:val="00A9526D"/>
    <w:rsid w:val="00A95A3E"/>
    <w:rsid w:val="00A96058"/>
    <w:rsid w:val="00A9619D"/>
    <w:rsid w:val="00A964EC"/>
    <w:rsid w:val="00A9692B"/>
    <w:rsid w:val="00A96BA2"/>
    <w:rsid w:val="00A96CF6"/>
    <w:rsid w:val="00A96D7E"/>
    <w:rsid w:val="00A9727C"/>
    <w:rsid w:val="00A97666"/>
    <w:rsid w:val="00A97B8C"/>
    <w:rsid w:val="00A97C7B"/>
    <w:rsid w:val="00A97DBD"/>
    <w:rsid w:val="00A97EF9"/>
    <w:rsid w:val="00AA0003"/>
    <w:rsid w:val="00AA017E"/>
    <w:rsid w:val="00AA0D9A"/>
    <w:rsid w:val="00AA1264"/>
    <w:rsid w:val="00AA158B"/>
    <w:rsid w:val="00AA15DA"/>
    <w:rsid w:val="00AA1692"/>
    <w:rsid w:val="00AA1740"/>
    <w:rsid w:val="00AA1D12"/>
    <w:rsid w:val="00AA1EEC"/>
    <w:rsid w:val="00AA210C"/>
    <w:rsid w:val="00AA21E2"/>
    <w:rsid w:val="00AA29F2"/>
    <w:rsid w:val="00AA2CD8"/>
    <w:rsid w:val="00AA30A2"/>
    <w:rsid w:val="00AA3116"/>
    <w:rsid w:val="00AA397A"/>
    <w:rsid w:val="00AA44B3"/>
    <w:rsid w:val="00AA461D"/>
    <w:rsid w:val="00AA4C09"/>
    <w:rsid w:val="00AA4EF9"/>
    <w:rsid w:val="00AA4F41"/>
    <w:rsid w:val="00AA5584"/>
    <w:rsid w:val="00AA576F"/>
    <w:rsid w:val="00AA5E85"/>
    <w:rsid w:val="00AA6026"/>
    <w:rsid w:val="00AA6206"/>
    <w:rsid w:val="00AA630A"/>
    <w:rsid w:val="00AA69EF"/>
    <w:rsid w:val="00AA6F21"/>
    <w:rsid w:val="00AA6F9A"/>
    <w:rsid w:val="00AA7498"/>
    <w:rsid w:val="00AA767B"/>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A82"/>
    <w:rsid w:val="00AB3ADF"/>
    <w:rsid w:val="00AB3E16"/>
    <w:rsid w:val="00AB3E3E"/>
    <w:rsid w:val="00AB3F13"/>
    <w:rsid w:val="00AB4157"/>
    <w:rsid w:val="00AB42FF"/>
    <w:rsid w:val="00AB4300"/>
    <w:rsid w:val="00AB46D1"/>
    <w:rsid w:val="00AB513E"/>
    <w:rsid w:val="00AB51DA"/>
    <w:rsid w:val="00AB53BA"/>
    <w:rsid w:val="00AB57AD"/>
    <w:rsid w:val="00AB57B6"/>
    <w:rsid w:val="00AB583A"/>
    <w:rsid w:val="00AB642C"/>
    <w:rsid w:val="00AB644A"/>
    <w:rsid w:val="00AB6458"/>
    <w:rsid w:val="00AB68E9"/>
    <w:rsid w:val="00AB6CA0"/>
    <w:rsid w:val="00AB6CE4"/>
    <w:rsid w:val="00AB70CC"/>
    <w:rsid w:val="00AB7105"/>
    <w:rsid w:val="00AB71B7"/>
    <w:rsid w:val="00AB756B"/>
    <w:rsid w:val="00AB76D5"/>
    <w:rsid w:val="00AB7787"/>
    <w:rsid w:val="00AB78AC"/>
    <w:rsid w:val="00AB7913"/>
    <w:rsid w:val="00AC0169"/>
    <w:rsid w:val="00AC0CC3"/>
    <w:rsid w:val="00AC1281"/>
    <w:rsid w:val="00AC1885"/>
    <w:rsid w:val="00AC21BA"/>
    <w:rsid w:val="00AC22C7"/>
    <w:rsid w:val="00AC2349"/>
    <w:rsid w:val="00AC2D4E"/>
    <w:rsid w:val="00AC3084"/>
    <w:rsid w:val="00AC3431"/>
    <w:rsid w:val="00AC38E9"/>
    <w:rsid w:val="00AC3D99"/>
    <w:rsid w:val="00AC4150"/>
    <w:rsid w:val="00AC45D6"/>
    <w:rsid w:val="00AC4D1B"/>
    <w:rsid w:val="00AC4D53"/>
    <w:rsid w:val="00AC4D9E"/>
    <w:rsid w:val="00AC4E2E"/>
    <w:rsid w:val="00AC5C2A"/>
    <w:rsid w:val="00AC61B3"/>
    <w:rsid w:val="00AC63F4"/>
    <w:rsid w:val="00AC6786"/>
    <w:rsid w:val="00AC72A8"/>
    <w:rsid w:val="00AC7470"/>
    <w:rsid w:val="00AC7DE7"/>
    <w:rsid w:val="00AC7DE9"/>
    <w:rsid w:val="00AD0C39"/>
    <w:rsid w:val="00AD12BD"/>
    <w:rsid w:val="00AD163D"/>
    <w:rsid w:val="00AD1860"/>
    <w:rsid w:val="00AD1B21"/>
    <w:rsid w:val="00AD1DFE"/>
    <w:rsid w:val="00AD1F06"/>
    <w:rsid w:val="00AD2201"/>
    <w:rsid w:val="00AD23E9"/>
    <w:rsid w:val="00AD269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E29"/>
    <w:rsid w:val="00AD57E1"/>
    <w:rsid w:val="00AD6980"/>
    <w:rsid w:val="00AD6BE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75"/>
    <w:rsid w:val="00AE3AF4"/>
    <w:rsid w:val="00AE41BD"/>
    <w:rsid w:val="00AE42D1"/>
    <w:rsid w:val="00AE4557"/>
    <w:rsid w:val="00AE47A1"/>
    <w:rsid w:val="00AE4A1F"/>
    <w:rsid w:val="00AE4C55"/>
    <w:rsid w:val="00AE4F01"/>
    <w:rsid w:val="00AE5B9A"/>
    <w:rsid w:val="00AE5C22"/>
    <w:rsid w:val="00AE5E95"/>
    <w:rsid w:val="00AE6433"/>
    <w:rsid w:val="00AE6584"/>
    <w:rsid w:val="00AE672A"/>
    <w:rsid w:val="00AE69BD"/>
    <w:rsid w:val="00AE6D12"/>
    <w:rsid w:val="00AE6FB3"/>
    <w:rsid w:val="00AE723D"/>
    <w:rsid w:val="00AE773B"/>
    <w:rsid w:val="00AE7751"/>
    <w:rsid w:val="00AE780C"/>
    <w:rsid w:val="00AE7992"/>
    <w:rsid w:val="00AF0FFE"/>
    <w:rsid w:val="00AF1414"/>
    <w:rsid w:val="00AF15C3"/>
    <w:rsid w:val="00AF19CD"/>
    <w:rsid w:val="00AF25F3"/>
    <w:rsid w:val="00AF267C"/>
    <w:rsid w:val="00AF2806"/>
    <w:rsid w:val="00AF28B0"/>
    <w:rsid w:val="00AF2AC9"/>
    <w:rsid w:val="00AF2DED"/>
    <w:rsid w:val="00AF2EAF"/>
    <w:rsid w:val="00AF3560"/>
    <w:rsid w:val="00AF3C80"/>
    <w:rsid w:val="00AF3C8C"/>
    <w:rsid w:val="00AF4095"/>
    <w:rsid w:val="00AF41FC"/>
    <w:rsid w:val="00AF4232"/>
    <w:rsid w:val="00AF4447"/>
    <w:rsid w:val="00AF457C"/>
    <w:rsid w:val="00AF4ABD"/>
    <w:rsid w:val="00AF4D21"/>
    <w:rsid w:val="00AF4E90"/>
    <w:rsid w:val="00AF5363"/>
    <w:rsid w:val="00AF59E8"/>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43E"/>
    <w:rsid w:val="00B02A4C"/>
    <w:rsid w:val="00B02AD0"/>
    <w:rsid w:val="00B03101"/>
    <w:rsid w:val="00B039CE"/>
    <w:rsid w:val="00B03B22"/>
    <w:rsid w:val="00B03BB8"/>
    <w:rsid w:val="00B03BCF"/>
    <w:rsid w:val="00B03D26"/>
    <w:rsid w:val="00B04479"/>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842"/>
    <w:rsid w:val="00B13F1F"/>
    <w:rsid w:val="00B14251"/>
    <w:rsid w:val="00B147CC"/>
    <w:rsid w:val="00B15141"/>
    <w:rsid w:val="00B151C6"/>
    <w:rsid w:val="00B156B5"/>
    <w:rsid w:val="00B16815"/>
    <w:rsid w:val="00B16B5F"/>
    <w:rsid w:val="00B16C6D"/>
    <w:rsid w:val="00B16D08"/>
    <w:rsid w:val="00B1736C"/>
    <w:rsid w:val="00B17744"/>
    <w:rsid w:val="00B17D3E"/>
    <w:rsid w:val="00B20057"/>
    <w:rsid w:val="00B2043A"/>
    <w:rsid w:val="00B2074F"/>
    <w:rsid w:val="00B2090C"/>
    <w:rsid w:val="00B20CD7"/>
    <w:rsid w:val="00B20E2B"/>
    <w:rsid w:val="00B20F3D"/>
    <w:rsid w:val="00B21016"/>
    <w:rsid w:val="00B210A1"/>
    <w:rsid w:val="00B215F9"/>
    <w:rsid w:val="00B217CD"/>
    <w:rsid w:val="00B21B67"/>
    <w:rsid w:val="00B21B9E"/>
    <w:rsid w:val="00B21CA7"/>
    <w:rsid w:val="00B21D83"/>
    <w:rsid w:val="00B22472"/>
    <w:rsid w:val="00B229FB"/>
    <w:rsid w:val="00B232CB"/>
    <w:rsid w:val="00B233A9"/>
    <w:rsid w:val="00B239CC"/>
    <w:rsid w:val="00B23C57"/>
    <w:rsid w:val="00B23E2E"/>
    <w:rsid w:val="00B248DF"/>
    <w:rsid w:val="00B24F49"/>
    <w:rsid w:val="00B25585"/>
    <w:rsid w:val="00B2571D"/>
    <w:rsid w:val="00B25A0E"/>
    <w:rsid w:val="00B25A70"/>
    <w:rsid w:val="00B25BD8"/>
    <w:rsid w:val="00B25E1D"/>
    <w:rsid w:val="00B25F9A"/>
    <w:rsid w:val="00B2613A"/>
    <w:rsid w:val="00B263BE"/>
    <w:rsid w:val="00B2675C"/>
    <w:rsid w:val="00B269CE"/>
    <w:rsid w:val="00B26BF7"/>
    <w:rsid w:val="00B2757B"/>
    <w:rsid w:val="00B27D54"/>
    <w:rsid w:val="00B30EB7"/>
    <w:rsid w:val="00B317EB"/>
    <w:rsid w:val="00B31E5F"/>
    <w:rsid w:val="00B322A7"/>
    <w:rsid w:val="00B32607"/>
    <w:rsid w:val="00B326BE"/>
    <w:rsid w:val="00B32F7F"/>
    <w:rsid w:val="00B33126"/>
    <w:rsid w:val="00B332D5"/>
    <w:rsid w:val="00B338CE"/>
    <w:rsid w:val="00B3396B"/>
    <w:rsid w:val="00B33F7C"/>
    <w:rsid w:val="00B34390"/>
    <w:rsid w:val="00B3442C"/>
    <w:rsid w:val="00B348F3"/>
    <w:rsid w:val="00B34EBB"/>
    <w:rsid w:val="00B3533C"/>
    <w:rsid w:val="00B3539A"/>
    <w:rsid w:val="00B358E0"/>
    <w:rsid w:val="00B35CB3"/>
    <w:rsid w:val="00B35F8E"/>
    <w:rsid w:val="00B36E0E"/>
    <w:rsid w:val="00B37188"/>
    <w:rsid w:val="00B4003E"/>
    <w:rsid w:val="00B40175"/>
    <w:rsid w:val="00B40292"/>
    <w:rsid w:val="00B406B2"/>
    <w:rsid w:val="00B40971"/>
    <w:rsid w:val="00B40D73"/>
    <w:rsid w:val="00B4110D"/>
    <w:rsid w:val="00B411A3"/>
    <w:rsid w:val="00B412CB"/>
    <w:rsid w:val="00B416D8"/>
    <w:rsid w:val="00B41B34"/>
    <w:rsid w:val="00B41D2B"/>
    <w:rsid w:val="00B41E52"/>
    <w:rsid w:val="00B42879"/>
    <w:rsid w:val="00B430D3"/>
    <w:rsid w:val="00B437BD"/>
    <w:rsid w:val="00B43985"/>
    <w:rsid w:val="00B439FA"/>
    <w:rsid w:val="00B43A5B"/>
    <w:rsid w:val="00B43D4D"/>
    <w:rsid w:val="00B440CF"/>
    <w:rsid w:val="00B4418B"/>
    <w:rsid w:val="00B443C5"/>
    <w:rsid w:val="00B4485B"/>
    <w:rsid w:val="00B453AD"/>
    <w:rsid w:val="00B45A61"/>
    <w:rsid w:val="00B45AC0"/>
    <w:rsid w:val="00B463BB"/>
    <w:rsid w:val="00B46501"/>
    <w:rsid w:val="00B46D5D"/>
    <w:rsid w:val="00B473FE"/>
    <w:rsid w:val="00B47784"/>
    <w:rsid w:val="00B4783F"/>
    <w:rsid w:val="00B47858"/>
    <w:rsid w:val="00B47CEF"/>
    <w:rsid w:val="00B47FF7"/>
    <w:rsid w:val="00B5014D"/>
    <w:rsid w:val="00B50261"/>
    <w:rsid w:val="00B504F7"/>
    <w:rsid w:val="00B50810"/>
    <w:rsid w:val="00B50933"/>
    <w:rsid w:val="00B509C0"/>
    <w:rsid w:val="00B50E09"/>
    <w:rsid w:val="00B51154"/>
    <w:rsid w:val="00B51420"/>
    <w:rsid w:val="00B51526"/>
    <w:rsid w:val="00B517F1"/>
    <w:rsid w:val="00B51A40"/>
    <w:rsid w:val="00B51B1A"/>
    <w:rsid w:val="00B51F3F"/>
    <w:rsid w:val="00B51F43"/>
    <w:rsid w:val="00B5238F"/>
    <w:rsid w:val="00B529F2"/>
    <w:rsid w:val="00B52EC8"/>
    <w:rsid w:val="00B5370C"/>
    <w:rsid w:val="00B538FF"/>
    <w:rsid w:val="00B53EF5"/>
    <w:rsid w:val="00B542BA"/>
    <w:rsid w:val="00B54989"/>
    <w:rsid w:val="00B54CC5"/>
    <w:rsid w:val="00B553CF"/>
    <w:rsid w:val="00B555B8"/>
    <w:rsid w:val="00B55746"/>
    <w:rsid w:val="00B5599A"/>
    <w:rsid w:val="00B55ACA"/>
    <w:rsid w:val="00B561BD"/>
    <w:rsid w:val="00B566E0"/>
    <w:rsid w:val="00B5685D"/>
    <w:rsid w:val="00B56C71"/>
    <w:rsid w:val="00B56E91"/>
    <w:rsid w:val="00B56F22"/>
    <w:rsid w:val="00B5724A"/>
    <w:rsid w:val="00B574BA"/>
    <w:rsid w:val="00B57861"/>
    <w:rsid w:val="00B6005F"/>
    <w:rsid w:val="00B60407"/>
    <w:rsid w:val="00B6059C"/>
    <w:rsid w:val="00B609F0"/>
    <w:rsid w:val="00B60D42"/>
    <w:rsid w:val="00B60E6E"/>
    <w:rsid w:val="00B6112D"/>
    <w:rsid w:val="00B6156C"/>
    <w:rsid w:val="00B619AF"/>
    <w:rsid w:val="00B61B85"/>
    <w:rsid w:val="00B61CFF"/>
    <w:rsid w:val="00B61F08"/>
    <w:rsid w:val="00B61F70"/>
    <w:rsid w:val="00B6237B"/>
    <w:rsid w:val="00B62760"/>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A3A"/>
    <w:rsid w:val="00B66FFC"/>
    <w:rsid w:val="00B6796C"/>
    <w:rsid w:val="00B67B2B"/>
    <w:rsid w:val="00B7021B"/>
    <w:rsid w:val="00B70333"/>
    <w:rsid w:val="00B70A49"/>
    <w:rsid w:val="00B70EDB"/>
    <w:rsid w:val="00B70FF1"/>
    <w:rsid w:val="00B714CD"/>
    <w:rsid w:val="00B716C0"/>
    <w:rsid w:val="00B71A5D"/>
    <w:rsid w:val="00B7273B"/>
    <w:rsid w:val="00B727B8"/>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82B"/>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6E6A"/>
    <w:rsid w:val="00B87700"/>
    <w:rsid w:val="00B877DD"/>
    <w:rsid w:val="00B87C60"/>
    <w:rsid w:val="00B87CB5"/>
    <w:rsid w:val="00B90165"/>
    <w:rsid w:val="00B9053D"/>
    <w:rsid w:val="00B90DE8"/>
    <w:rsid w:val="00B91356"/>
    <w:rsid w:val="00B91E9D"/>
    <w:rsid w:val="00B922C4"/>
    <w:rsid w:val="00B926E0"/>
    <w:rsid w:val="00B92AD4"/>
    <w:rsid w:val="00B92B69"/>
    <w:rsid w:val="00B92BF1"/>
    <w:rsid w:val="00B9310F"/>
    <w:rsid w:val="00B932E1"/>
    <w:rsid w:val="00B93C36"/>
    <w:rsid w:val="00B93D56"/>
    <w:rsid w:val="00B94054"/>
    <w:rsid w:val="00B94135"/>
    <w:rsid w:val="00B94253"/>
    <w:rsid w:val="00B9436E"/>
    <w:rsid w:val="00B946E7"/>
    <w:rsid w:val="00B94892"/>
    <w:rsid w:val="00B950E8"/>
    <w:rsid w:val="00B95372"/>
    <w:rsid w:val="00B954A0"/>
    <w:rsid w:val="00B954FC"/>
    <w:rsid w:val="00B95A04"/>
    <w:rsid w:val="00B95C49"/>
    <w:rsid w:val="00B95EEF"/>
    <w:rsid w:val="00B95FD7"/>
    <w:rsid w:val="00B96228"/>
    <w:rsid w:val="00B96313"/>
    <w:rsid w:val="00B96A01"/>
    <w:rsid w:val="00B96CF0"/>
    <w:rsid w:val="00B96D87"/>
    <w:rsid w:val="00B96DA2"/>
    <w:rsid w:val="00B9743B"/>
    <w:rsid w:val="00B977E6"/>
    <w:rsid w:val="00BA01EA"/>
    <w:rsid w:val="00BA067F"/>
    <w:rsid w:val="00BA0B4B"/>
    <w:rsid w:val="00BA1103"/>
    <w:rsid w:val="00BA13E0"/>
    <w:rsid w:val="00BA174F"/>
    <w:rsid w:val="00BA17C4"/>
    <w:rsid w:val="00BA235D"/>
    <w:rsid w:val="00BA270E"/>
    <w:rsid w:val="00BA2729"/>
    <w:rsid w:val="00BA283C"/>
    <w:rsid w:val="00BA2AEB"/>
    <w:rsid w:val="00BA2B41"/>
    <w:rsid w:val="00BA2DF1"/>
    <w:rsid w:val="00BA35E9"/>
    <w:rsid w:val="00BA3603"/>
    <w:rsid w:val="00BA388C"/>
    <w:rsid w:val="00BA3974"/>
    <w:rsid w:val="00BA3C13"/>
    <w:rsid w:val="00BA3CC9"/>
    <w:rsid w:val="00BA3D2F"/>
    <w:rsid w:val="00BA3F29"/>
    <w:rsid w:val="00BA40BE"/>
    <w:rsid w:val="00BA43F3"/>
    <w:rsid w:val="00BA44B6"/>
    <w:rsid w:val="00BA48E0"/>
    <w:rsid w:val="00BA4CF4"/>
    <w:rsid w:val="00BA54FB"/>
    <w:rsid w:val="00BA5C97"/>
    <w:rsid w:val="00BA5EFB"/>
    <w:rsid w:val="00BA659A"/>
    <w:rsid w:val="00BA6662"/>
    <w:rsid w:val="00BA67F4"/>
    <w:rsid w:val="00BA68C1"/>
    <w:rsid w:val="00BA6D50"/>
    <w:rsid w:val="00BA712E"/>
    <w:rsid w:val="00BA723C"/>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36E"/>
    <w:rsid w:val="00BB365A"/>
    <w:rsid w:val="00BB37B0"/>
    <w:rsid w:val="00BB3B7B"/>
    <w:rsid w:val="00BB3D91"/>
    <w:rsid w:val="00BB3F4C"/>
    <w:rsid w:val="00BB48D5"/>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FAC"/>
    <w:rsid w:val="00BC16BF"/>
    <w:rsid w:val="00BC18F9"/>
    <w:rsid w:val="00BC1B2A"/>
    <w:rsid w:val="00BC1B4B"/>
    <w:rsid w:val="00BC201A"/>
    <w:rsid w:val="00BC2BC7"/>
    <w:rsid w:val="00BC2F45"/>
    <w:rsid w:val="00BC344E"/>
    <w:rsid w:val="00BC38B8"/>
    <w:rsid w:val="00BC3CF8"/>
    <w:rsid w:val="00BC3D60"/>
    <w:rsid w:val="00BC49E7"/>
    <w:rsid w:val="00BC4B9C"/>
    <w:rsid w:val="00BC4C37"/>
    <w:rsid w:val="00BC5181"/>
    <w:rsid w:val="00BC56C1"/>
    <w:rsid w:val="00BC578F"/>
    <w:rsid w:val="00BC590E"/>
    <w:rsid w:val="00BC5CE2"/>
    <w:rsid w:val="00BC5CE5"/>
    <w:rsid w:val="00BC5D09"/>
    <w:rsid w:val="00BC642E"/>
    <w:rsid w:val="00BC6742"/>
    <w:rsid w:val="00BC7084"/>
    <w:rsid w:val="00BC71C5"/>
    <w:rsid w:val="00BC75DC"/>
    <w:rsid w:val="00BC7659"/>
    <w:rsid w:val="00BC791C"/>
    <w:rsid w:val="00BC7A42"/>
    <w:rsid w:val="00BC7E6E"/>
    <w:rsid w:val="00BD013E"/>
    <w:rsid w:val="00BD0383"/>
    <w:rsid w:val="00BD082C"/>
    <w:rsid w:val="00BD0A4F"/>
    <w:rsid w:val="00BD0FC4"/>
    <w:rsid w:val="00BD1122"/>
    <w:rsid w:val="00BD13ED"/>
    <w:rsid w:val="00BD140B"/>
    <w:rsid w:val="00BD1749"/>
    <w:rsid w:val="00BD1E06"/>
    <w:rsid w:val="00BD238C"/>
    <w:rsid w:val="00BD242F"/>
    <w:rsid w:val="00BD2A08"/>
    <w:rsid w:val="00BD2DEA"/>
    <w:rsid w:val="00BD2F55"/>
    <w:rsid w:val="00BD3056"/>
    <w:rsid w:val="00BD3837"/>
    <w:rsid w:val="00BD385B"/>
    <w:rsid w:val="00BD386B"/>
    <w:rsid w:val="00BD3C69"/>
    <w:rsid w:val="00BD3D7A"/>
    <w:rsid w:val="00BD4355"/>
    <w:rsid w:val="00BD4662"/>
    <w:rsid w:val="00BD4829"/>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2DE"/>
    <w:rsid w:val="00BE33FC"/>
    <w:rsid w:val="00BE36D3"/>
    <w:rsid w:val="00BE3AFA"/>
    <w:rsid w:val="00BE3C86"/>
    <w:rsid w:val="00BE3F52"/>
    <w:rsid w:val="00BE403F"/>
    <w:rsid w:val="00BE45C1"/>
    <w:rsid w:val="00BE46EE"/>
    <w:rsid w:val="00BE4A21"/>
    <w:rsid w:val="00BE51C7"/>
    <w:rsid w:val="00BE5346"/>
    <w:rsid w:val="00BE5515"/>
    <w:rsid w:val="00BE5613"/>
    <w:rsid w:val="00BE5813"/>
    <w:rsid w:val="00BE5C7E"/>
    <w:rsid w:val="00BE5DC1"/>
    <w:rsid w:val="00BE624D"/>
    <w:rsid w:val="00BE657A"/>
    <w:rsid w:val="00BE65B3"/>
    <w:rsid w:val="00BE68B9"/>
    <w:rsid w:val="00BE7265"/>
    <w:rsid w:val="00BE7B27"/>
    <w:rsid w:val="00BE7DAE"/>
    <w:rsid w:val="00BF02E6"/>
    <w:rsid w:val="00BF09F6"/>
    <w:rsid w:val="00BF0A66"/>
    <w:rsid w:val="00BF109C"/>
    <w:rsid w:val="00BF10D2"/>
    <w:rsid w:val="00BF10D6"/>
    <w:rsid w:val="00BF120B"/>
    <w:rsid w:val="00BF1309"/>
    <w:rsid w:val="00BF18B9"/>
    <w:rsid w:val="00BF1B70"/>
    <w:rsid w:val="00BF1BB9"/>
    <w:rsid w:val="00BF1ECC"/>
    <w:rsid w:val="00BF220D"/>
    <w:rsid w:val="00BF2817"/>
    <w:rsid w:val="00BF2C65"/>
    <w:rsid w:val="00BF31CB"/>
    <w:rsid w:val="00BF3589"/>
    <w:rsid w:val="00BF36F8"/>
    <w:rsid w:val="00BF3AAA"/>
    <w:rsid w:val="00BF3AE6"/>
    <w:rsid w:val="00BF3C10"/>
    <w:rsid w:val="00BF46F1"/>
    <w:rsid w:val="00BF4923"/>
    <w:rsid w:val="00BF4B69"/>
    <w:rsid w:val="00BF4D13"/>
    <w:rsid w:val="00BF4F90"/>
    <w:rsid w:val="00BF5186"/>
    <w:rsid w:val="00BF51BF"/>
    <w:rsid w:val="00BF5350"/>
    <w:rsid w:val="00BF55CB"/>
    <w:rsid w:val="00BF55D0"/>
    <w:rsid w:val="00BF5623"/>
    <w:rsid w:val="00BF56A8"/>
    <w:rsid w:val="00BF5B4B"/>
    <w:rsid w:val="00BF60E3"/>
    <w:rsid w:val="00BF61AD"/>
    <w:rsid w:val="00BF6597"/>
    <w:rsid w:val="00BF6FBF"/>
    <w:rsid w:val="00BF70A1"/>
    <w:rsid w:val="00BF70F8"/>
    <w:rsid w:val="00BF7CDD"/>
    <w:rsid w:val="00BF7D43"/>
    <w:rsid w:val="00C00444"/>
    <w:rsid w:val="00C007CA"/>
    <w:rsid w:val="00C00D5E"/>
    <w:rsid w:val="00C00F1A"/>
    <w:rsid w:val="00C010F5"/>
    <w:rsid w:val="00C013D3"/>
    <w:rsid w:val="00C01835"/>
    <w:rsid w:val="00C0193F"/>
    <w:rsid w:val="00C01DFD"/>
    <w:rsid w:val="00C02192"/>
    <w:rsid w:val="00C0279C"/>
    <w:rsid w:val="00C02C95"/>
    <w:rsid w:val="00C02CDE"/>
    <w:rsid w:val="00C03AAF"/>
    <w:rsid w:val="00C03B7B"/>
    <w:rsid w:val="00C03BA4"/>
    <w:rsid w:val="00C03C30"/>
    <w:rsid w:val="00C042FD"/>
    <w:rsid w:val="00C04339"/>
    <w:rsid w:val="00C04C6C"/>
    <w:rsid w:val="00C04DE2"/>
    <w:rsid w:val="00C051E7"/>
    <w:rsid w:val="00C05395"/>
    <w:rsid w:val="00C057E0"/>
    <w:rsid w:val="00C05863"/>
    <w:rsid w:val="00C05C20"/>
    <w:rsid w:val="00C05D67"/>
    <w:rsid w:val="00C06031"/>
    <w:rsid w:val="00C06066"/>
    <w:rsid w:val="00C0648A"/>
    <w:rsid w:val="00C06734"/>
    <w:rsid w:val="00C067A4"/>
    <w:rsid w:val="00C06F8C"/>
    <w:rsid w:val="00C07007"/>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A33"/>
    <w:rsid w:val="00C12B72"/>
    <w:rsid w:val="00C12EB5"/>
    <w:rsid w:val="00C1328A"/>
    <w:rsid w:val="00C1342A"/>
    <w:rsid w:val="00C13504"/>
    <w:rsid w:val="00C13553"/>
    <w:rsid w:val="00C13558"/>
    <w:rsid w:val="00C13A65"/>
    <w:rsid w:val="00C13C8A"/>
    <w:rsid w:val="00C13F22"/>
    <w:rsid w:val="00C140FE"/>
    <w:rsid w:val="00C14346"/>
    <w:rsid w:val="00C14691"/>
    <w:rsid w:val="00C14EF8"/>
    <w:rsid w:val="00C15135"/>
    <w:rsid w:val="00C158C9"/>
    <w:rsid w:val="00C159ED"/>
    <w:rsid w:val="00C161A6"/>
    <w:rsid w:val="00C16229"/>
    <w:rsid w:val="00C16386"/>
    <w:rsid w:val="00C165C6"/>
    <w:rsid w:val="00C16614"/>
    <w:rsid w:val="00C1662C"/>
    <w:rsid w:val="00C16813"/>
    <w:rsid w:val="00C16B16"/>
    <w:rsid w:val="00C17099"/>
    <w:rsid w:val="00C170AE"/>
    <w:rsid w:val="00C173EB"/>
    <w:rsid w:val="00C17593"/>
    <w:rsid w:val="00C176B6"/>
    <w:rsid w:val="00C17D7E"/>
    <w:rsid w:val="00C17D89"/>
    <w:rsid w:val="00C202D5"/>
    <w:rsid w:val="00C2068D"/>
    <w:rsid w:val="00C206C4"/>
    <w:rsid w:val="00C206C9"/>
    <w:rsid w:val="00C206EC"/>
    <w:rsid w:val="00C20DD5"/>
    <w:rsid w:val="00C20F2A"/>
    <w:rsid w:val="00C2192C"/>
    <w:rsid w:val="00C226CE"/>
    <w:rsid w:val="00C22FA4"/>
    <w:rsid w:val="00C232DD"/>
    <w:rsid w:val="00C2423A"/>
    <w:rsid w:val="00C244D8"/>
    <w:rsid w:val="00C24789"/>
    <w:rsid w:val="00C249FE"/>
    <w:rsid w:val="00C24EE5"/>
    <w:rsid w:val="00C250CF"/>
    <w:rsid w:val="00C25441"/>
    <w:rsid w:val="00C2544D"/>
    <w:rsid w:val="00C25701"/>
    <w:rsid w:val="00C25B69"/>
    <w:rsid w:val="00C26733"/>
    <w:rsid w:val="00C26871"/>
    <w:rsid w:val="00C268A9"/>
    <w:rsid w:val="00C2695A"/>
    <w:rsid w:val="00C26EB2"/>
    <w:rsid w:val="00C27146"/>
    <w:rsid w:val="00C27156"/>
    <w:rsid w:val="00C274BE"/>
    <w:rsid w:val="00C274DF"/>
    <w:rsid w:val="00C275D9"/>
    <w:rsid w:val="00C2769D"/>
    <w:rsid w:val="00C27CD4"/>
    <w:rsid w:val="00C27E49"/>
    <w:rsid w:val="00C304C6"/>
    <w:rsid w:val="00C3059B"/>
    <w:rsid w:val="00C307FA"/>
    <w:rsid w:val="00C30832"/>
    <w:rsid w:val="00C30C4B"/>
    <w:rsid w:val="00C30D3F"/>
    <w:rsid w:val="00C30DAA"/>
    <w:rsid w:val="00C30F1F"/>
    <w:rsid w:val="00C30FB5"/>
    <w:rsid w:val="00C31089"/>
    <w:rsid w:val="00C314DF"/>
    <w:rsid w:val="00C315D4"/>
    <w:rsid w:val="00C3175A"/>
    <w:rsid w:val="00C319A2"/>
    <w:rsid w:val="00C319FD"/>
    <w:rsid w:val="00C32062"/>
    <w:rsid w:val="00C3208A"/>
    <w:rsid w:val="00C32581"/>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258"/>
    <w:rsid w:val="00C36727"/>
    <w:rsid w:val="00C367B9"/>
    <w:rsid w:val="00C36DAD"/>
    <w:rsid w:val="00C37050"/>
    <w:rsid w:val="00C37CA6"/>
    <w:rsid w:val="00C37F8D"/>
    <w:rsid w:val="00C4018E"/>
    <w:rsid w:val="00C404D5"/>
    <w:rsid w:val="00C40AAD"/>
    <w:rsid w:val="00C40B7D"/>
    <w:rsid w:val="00C40CD4"/>
    <w:rsid w:val="00C41057"/>
    <w:rsid w:val="00C411E2"/>
    <w:rsid w:val="00C41E8D"/>
    <w:rsid w:val="00C42130"/>
    <w:rsid w:val="00C42784"/>
    <w:rsid w:val="00C429E1"/>
    <w:rsid w:val="00C439F0"/>
    <w:rsid w:val="00C43B10"/>
    <w:rsid w:val="00C43B4F"/>
    <w:rsid w:val="00C43CE7"/>
    <w:rsid w:val="00C44189"/>
    <w:rsid w:val="00C447FB"/>
    <w:rsid w:val="00C44F96"/>
    <w:rsid w:val="00C44FF2"/>
    <w:rsid w:val="00C4587D"/>
    <w:rsid w:val="00C45C66"/>
    <w:rsid w:val="00C46693"/>
    <w:rsid w:val="00C470AA"/>
    <w:rsid w:val="00C47AE8"/>
    <w:rsid w:val="00C47B93"/>
    <w:rsid w:val="00C47BDE"/>
    <w:rsid w:val="00C47EC4"/>
    <w:rsid w:val="00C508B7"/>
    <w:rsid w:val="00C50944"/>
    <w:rsid w:val="00C509D3"/>
    <w:rsid w:val="00C51696"/>
    <w:rsid w:val="00C5193F"/>
    <w:rsid w:val="00C51D11"/>
    <w:rsid w:val="00C51D30"/>
    <w:rsid w:val="00C51F21"/>
    <w:rsid w:val="00C521CD"/>
    <w:rsid w:val="00C5257E"/>
    <w:rsid w:val="00C528A9"/>
    <w:rsid w:val="00C531B4"/>
    <w:rsid w:val="00C532F9"/>
    <w:rsid w:val="00C533AE"/>
    <w:rsid w:val="00C53794"/>
    <w:rsid w:val="00C53E22"/>
    <w:rsid w:val="00C5467D"/>
    <w:rsid w:val="00C54B94"/>
    <w:rsid w:val="00C54C14"/>
    <w:rsid w:val="00C54C62"/>
    <w:rsid w:val="00C54CBD"/>
    <w:rsid w:val="00C54CDD"/>
    <w:rsid w:val="00C5587B"/>
    <w:rsid w:val="00C5589B"/>
    <w:rsid w:val="00C55A58"/>
    <w:rsid w:val="00C55E23"/>
    <w:rsid w:val="00C55E24"/>
    <w:rsid w:val="00C5638E"/>
    <w:rsid w:val="00C56918"/>
    <w:rsid w:val="00C569CA"/>
    <w:rsid w:val="00C5733A"/>
    <w:rsid w:val="00C57634"/>
    <w:rsid w:val="00C57CC6"/>
    <w:rsid w:val="00C57D43"/>
    <w:rsid w:val="00C601EB"/>
    <w:rsid w:val="00C602DB"/>
    <w:rsid w:val="00C60708"/>
    <w:rsid w:val="00C60EC1"/>
    <w:rsid w:val="00C60F88"/>
    <w:rsid w:val="00C60FB6"/>
    <w:rsid w:val="00C613E1"/>
    <w:rsid w:val="00C619CD"/>
    <w:rsid w:val="00C61B5A"/>
    <w:rsid w:val="00C61D30"/>
    <w:rsid w:val="00C61EE5"/>
    <w:rsid w:val="00C62027"/>
    <w:rsid w:val="00C622C3"/>
    <w:rsid w:val="00C62997"/>
    <w:rsid w:val="00C62FE8"/>
    <w:rsid w:val="00C63152"/>
    <w:rsid w:val="00C633AB"/>
    <w:rsid w:val="00C6343A"/>
    <w:rsid w:val="00C636B0"/>
    <w:rsid w:val="00C64849"/>
    <w:rsid w:val="00C64C88"/>
    <w:rsid w:val="00C65492"/>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475"/>
    <w:rsid w:val="00C70B8C"/>
    <w:rsid w:val="00C70D4B"/>
    <w:rsid w:val="00C71327"/>
    <w:rsid w:val="00C71468"/>
    <w:rsid w:val="00C71BAE"/>
    <w:rsid w:val="00C71C50"/>
    <w:rsid w:val="00C7218B"/>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18"/>
    <w:rsid w:val="00C76952"/>
    <w:rsid w:val="00C7731D"/>
    <w:rsid w:val="00C773BC"/>
    <w:rsid w:val="00C7799E"/>
    <w:rsid w:val="00C80441"/>
    <w:rsid w:val="00C80547"/>
    <w:rsid w:val="00C80B36"/>
    <w:rsid w:val="00C80DB5"/>
    <w:rsid w:val="00C811F0"/>
    <w:rsid w:val="00C8198E"/>
    <w:rsid w:val="00C81B30"/>
    <w:rsid w:val="00C8220B"/>
    <w:rsid w:val="00C82387"/>
    <w:rsid w:val="00C823D0"/>
    <w:rsid w:val="00C828FC"/>
    <w:rsid w:val="00C82E18"/>
    <w:rsid w:val="00C831FC"/>
    <w:rsid w:val="00C8395C"/>
    <w:rsid w:val="00C83D50"/>
    <w:rsid w:val="00C84231"/>
    <w:rsid w:val="00C84593"/>
    <w:rsid w:val="00C847C8"/>
    <w:rsid w:val="00C84C1B"/>
    <w:rsid w:val="00C84D5A"/>
    <w:rsid w:val="00C85034"/>
    <w:rsid w:val="00C852A6"/>
    <w:rsid w:val="00C8534D"/>
    <w:rsid w:val="00C85F12"/>
    <w:rsid w:val="00C8631E"/>
    <w:rsid w:val="00C86379"/>
    <w:rsid w:val="00C864DB"/>
    <w:rsid w:val="00C8669B"/>
    <w:rsid w:val="00C870BA"/>
    <w:rsid w:val="00C8781D"/>
    <w:rsid w:val="00C878E9"/>
    <w:rsid w:val="00C87AF9"/>
    <w:rsid w:val="00C87EE9"/>
    <w:rsid w:val="00C901A9"/>
    <w:rsid w:val="00C9047A"/>
    <w:rsid w:val="00C905AC"/>
    <w:rsid w:val="00C9065E"/>
    <w:rsid w:val="00C90B43"/>
    <w:rsid w:val="00C90C65"/>
    <w:rsid w:val="00C90C82"/>
    <w:rsid w:val="00C90F7A"/>
    <w:rsid w:val="00C91139"/>
    <w:rsid w:val="00C911EF"/>
    <w:rsid w:val="00C91A5B"/>
    <w:rsid w:val="00C91CFB"/>
    <w:rsid w:val="00C91FAC"/>
    <w:rsid w:val="00C92013"/>
    <w:rsid w:val="00C9220C"/>
    <w:rsid w:val="00C922C5"/>
    <w:rsid w:val="00C92352"/>
    <w:rsid w:val="00C923B7"/>
    <w:rsid w:val="00C927AB"/>
    <w:rsid w:val="00C92C2A"/>
    <w:rsid w:val="00C9318C"/>
    <w:rsid w:val="00C93297"/>
    <w:rsid w:val="00C93543"/>
    <w:rsid w:val="00C945EC"/>
    <w:rsid w:val="00C948BA"/>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898"/>
    <w:rsid w:val="00C96A24"/>
    <w:rsid w:val="00C96D37"/>
    <w:rsid w:val="00C96D71"/>
    <w:rsid w:val="00C96F89"/>
    <w:rsid w:val="00C96FD5"/>
    <w:rsid w:val="00C96FE0"/>
    <w:rsid w:val="00C97572"/>
    <w:rsid w:val="00C977D2"/>
    <w:rsid w:val="00C9785E"/>
    <w:rsid w:val="00C97AF1"/>
    <w:rsid w:val="00C97CED"/>
    <w:rsid w:val="00C97D77"/>
    <w:rsid w:val="00C97FE6"/>
    <w:rsid w:val="00CA0497"/>
    <w:rsid w:val="00CA09AA"/>
    <w:rsid w:val="00CA0FCC"/>
    <w:rsid w:val="00CA114D"/>
    <w:rsid w:val="00CA1225"/>
    <w:rsid w:val="00CA12FB"/>
    <w:rsid w:val="00CA18D2"/>
    <w:rsid w:val="00CA2919"/>
    <w:rsid w:val="00CA2B9A"/>
    <w:rsid w:val="00CA2C56"/>
    <w:rsid w:val="00CA49C0"/>
    <w:rsid w:val="00CA4A24"/>
    <w:rsid w:val="00CA4A3F"/>
    <w:rsid w:val="00CA4C14"/>
    <w:rsid w:val="00CA4F58"/>
    <w:rsid w:val="00CA51A0"/>
    <w:rsid w:val="00CA5DA3"/>
    <w:rsid w:val="00CA5DAA"/>
    <w:rsid w:val="00CA6164"/>
    <w:rsid w:val="00CA6BDF"/>
    <w:rsid w:val="00CA7090"/>
    <w:rsid w:val="00CA7425"/>
    <w:rsid w:val="00CA77CD"/>
    <w:rsid w:val="00CA7A6B"/>
    <w:rsid w:val="00CB01BC"/>
    <w:rsid w:val="00CB03CF"/>
    <w:rsid w:val="00CB047F"/>
    <w:rsid w:val="00CB103D"/>
    <w:rsid w:val="00CB1160"/>
    <w:rsid w:val="00CB11BD"/>
    <w:rsid w:val="00CB1368"/>
    <w:rsid w:val="00CB167F"/>
    <w:rsid w:val="00CB1BD0"/>
    <w:rsid w:val="00CB1F2A"/>
    <w:rsid w:val="00CB1FBE"/>
    <w:rsid w:val="00CB23E7"/>
    <w:rsid w:val="00CB299C"/>
    <w:rsid w:val="00CB2BBA"/>
    <w:rsid w:val="00CB35ED"/>
    <w:rsid w:val="00CB39EB"/>
    <w:rsid w:val="00CB41E7"/>
    <w:rsid w:val="00CB480A"/>
    <w:rsid w:val="00CB4FA5"/>
    <w:rsid w:val="00CB5008"/>
    <w:rsid w:val="00CB58DD"/>
    <w:rsid w:val="00CB62F8"/>
    <w:rsid w:val="00CB6343"/>
    <w:rsid w:val="00CB6517"/>
    <w:rsid w:val="00CB6F22"/>
    <w:rsid w:val="00CB7648"/>
    <w:rsid w:val="00CB79A4"/>
    <w:rsid w:val="00CB7B6B"/>
    <w:rsid w:val="00CB7F5F"/>
    <w:rsid w:val="00CC00B7"/>
    <w:rsid w:val="00CC034B"/>
    <w:rsid w:val="00CC0747"/>
    <w:rsid w:val="00CC07BA"/>
    <w:rsid w:val="00CC07CE"/>
    <w:rsid w:val="00CC099A"/>
    <w:rsid w:val="00CC09E3"/>
    <w:rsid w:val="00CC0AA7"/>
    <w:rsid w:val="00CC0E56"/>
    <w:rsid w:val="00CC1555"/>
    <w:rsid w:val="00CC172A"/>
    <w:rsid w:val="00CC172D"/>
    <w:rsid w:val="00CC1819"/>
    <w:rsid w:val="00CC1A18"/>
    <w:rsid w:val="00CC1D2E"/>
    <w:rsid w:val="00CC1E3E"/>
    <w:rsid w:val="00CC1E40"/>
    <w:rsid w:val="00CC27F5"/>
    <w:rsid w:val="00CC28B1"/>
    <w:rsid w:val="00CC2D18"/>
    <w:rsid w:val="00CC2EFE"/>
    <w:rsid w:val="00CC2F96"/>
    <w:rsid w:val="00CC32B0"/>
    <w:rsid w:val="00CC3D8D"/>
    <w:rsid w:val="00CC3E8C"/>
    <w:rsid w:val="00CC400F"/>
    <w:rsid w:val="00CC4365"/>
    <w:rsid w:val="00CC4878"/>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054"/>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766"/>
    <w:rsid w:val="00CD492B"/>
    <w:rsid w:val="00CD5ADA"/>
    <w:rsid w:val="00CD5B22"/>
    <w:rsid w:val="00CD5C02"/>
    <w:rsid w:val="00CD5F37"/>
    <w:rsid w:val="00CD5F80"/>
    <w:rsid w:val="00CD61E3"/>
    <w:rsid w:val="00CD6823"/>
    <w:rsid w:val="00CD6D63"/>
    <w:rsid w:val="00CD6E0B"/>
    <w:rsid w:val="00CD7070"/>
    <w:rsid w:val="00CD787F"/>
    <w:rsid w:val="00CD7A86"/>
    <w:rsid w:val="00CE025E"/>
    <w:rsid w:val="00CE030D"/>
    <w:rsid w:val="00CE03B6"/>
    <w:rsid w:val="00CE05F2"/>
    <w:rsid w:val="00CE0CBF"/>
    <w:rsid w:val="00CE0F12"/>
    <w:rsid w:val="00CE10A7"/>
    <w:rsid w:val="00CE112E"/>
    <w:rsid w:val="00CE1225"/>
    <w:rsid w:val="00CE132D"/>
    <w:rsid w:val="00CE143E"/>
    <w:rsid w:val="00CE19F2"/>
    <w:rsid w:val="00CE253D"/>
    <w:rsid w:val="00CE2FB9"/>
    <w:rsid w:val="00CE3257"/>
    <w:rsid w:val="00CE38AA"/>
    <w:rsid w:val="00CE3CDC"/>
    <w:rsid w:val="00CE3D16"/>
    <w:rsid w:val="00CE3D41"/>
    <w:rsid w:val="00CE3FBA"/>
    <w:rsid w:val="00CE5386"/>
    <w:rsid w:val="00CE53A7"/>
    <w:rsid w:val="00CE5E50"/>
    <w:rsid w:val="00CE630B"/>
    <w:rsid w:val="00CE6326"/>
    <w:rsid w:val="00CE69F3"/>
    <w:rsid w:val="00CE6AD5"/>
    <w:rsid w:val="00CE6E24"/>
    <w:rsid w:val="00CE6E8A"/>
    <w:rsid w:val="00CE7392"/>
    <w:rsid w:val="00CE76BD"/>
    <w:rsid w:val="00CE781A"/>
    <w:rsid w:val="00CE7B7F"/>
    <w:rsid w:val="00CE7DAD"/>
    <w:rsid w:val="00CF0131"/>
    <w:rsid w:val="00CF028C"/>
    <w:rsid w:val="00CF02AC"/>
    <w:rsid w:val="00CF057C"/>
    <w:rsid w:val="00CF06E6"/>
    <w:rsid w:val="00CF0F7E"/>
    <w:rsid w:val="00CF18AB"/>
    <w:rsid w:val="00CF1AA6"/>
    <w:rsid w:val="00CF1C27"/>
    <w:rsid w:val="00CF20C8"/>
    <w:rsid w:val="00CF2226"/>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4C"/>
    <w:rsid w:val="00CF7CCF"/>
    <w:rsid w:val="00CF7D8D"/>
    <w:rsid w:val="00D0033A"/>
    <w:rsid w:val="00D00522"/>
    <w:rsid w:val="00D00B22"/>
    <w:rsid w:val="00D00FCA"/>
    <w:rsid w:val="00D017EE"/>
    <w:rsid w:val="00D01C73"/>
    <w:rsid w:val="00D02369"/>
    <w:rsid w:val="00D02A3E"/>
    <w:rsid w:val="00D02AFC"/>
    <w:rsid w:val="00D02C36"/>
    <w:rsid w:val="00D02E17"/>
    <w:rsid w:val="00D02F2F"/>
    <w:rsid w:val="00D0321D"/>
    <w:rsid w:val="00D03E5C"/>
    <w:rsid w:val="00D03FE7"/>
    <w:rsid w:val="00D04A63"/>
    <w:rsid w:val="00D04FA5"/>
    <w:rsid w:val="00D04FC8"/>
    <w:rsid w:val="00D050BA"/>
    <w:rsid w:val="00D05B47"/>
    <w:rsid w:val="00D05BF0"/>
    <w:rsid w:val="00D05F62"/>
    <w:rsid w:val="00D05FD4"/>
    <w:rsid w:val="00D06088"/>
    <w:rsid w:val="00D0609F"/>
    <w:rsid w:val="00D066A4"/>
    <w:rsid w:val="00D0675C"/>
    <w:rsid w:val="00D06800"/>
    <w:rsid w:val="00D06B22"/>
    <w:rsid w:val="00D06DED"/>
    <w:rsid w:val="00D070AD"/>
    <w:rsid w:val="00D073D1"/>
    <w:rsid w:val="00D078A7"/>
    <w:rsid w:val="00D078A9"/>
    <w:rsid w:val="00D078C9"/>
    <w:rsid w:val="00D07D73"/>
    <w:rsid w:val="00D07DCA"/>
    <w:rsid w:val="00D07E5F"/>
    <w:rsid w:val="00D1022A"/>
    <w:rsid w:val="00D1023A"/>
    <w:rsid w:val="00D10E6D"/>
    <w:rsid w:val="00D11440"/>
    <w:rsid w:val="00D11672"/>
    <w:rsid w:val="00D11873"/>
    <w:rsid w:val="00D11A91"/>
    <w:rsid w:val="00D11FAE"/>
    <w:rsid w:val="00D12371"/>
    <w:rsid w:val="00D12440"/>
    <w:rsid w:val="00D1249E"/>
    <w:rsid w:val="00D126E6"/>
    <w:rsid w:val="00D126F8"/>
    <w:rsid w:val="00D128F5"/>
    <w:rsid w:val="00D12B75"/>
    <w:rsid w:val="00D13026"/>
    <w:rsid w:val="00D1303E"/>
    <w:rsid w:val="00D13451"/>
    <w:rsid w:val="00D13820"/>
    <w:rsid w:val="00D13880"/>
    <w:rsid w:val="00D13BBC"/>
    <w:rsid w:val="00D13F9F"/>
    <w:rsid w:val="00D14204"/>
    <w:rsid w:val="00D149D7"/>
    <w:rsid w:val="00D1552A"/>
    <w:rsid w:val="00D156F8"/>
    <w:rsid w:val="00D15D9D"/>
    <w:rsid w:val="00D1624D"/>
    <w:rsid w:val="00D167DC"/>
    <w:rsid w:val="00D16968"/>
    <w:rsid w:val="00D17869"/>
    <w:rsid w:val="00D1792B"/>
    <w:rsid w:val="00D17A18"/>
    <w:rsid w:val="00D17F37"/>
    <w:rsid w:val="00D202D3"/>
    <w:rsid w:val="00D20F19"/>
    <w:rsid w:val="00D212F3"/>
    <w:rsid w:val="00D2171B"/>
    <w:rsid w:val="00D217CE"/>
    <w:rsid w:val="00D21A77"/>
    <w:rsid w:val="00D21C2A"/>
    <w:rsid w:val="00D21E67"/>
    <w:rsid w:val="00D22148"/>
    <w:rsid w:val="00D229A3"/>
    <w:rsid w:val="00D22D40"/>
    <w:rsid w:val="00D2348D"/>
    <w:rsid w:val="00D23556"/>
    <w:rsid w:val="00D239F9"/>
    <w:rsid w:val="00D23A1F"/>
    <w:rsid w:val="00D23B89"/>
    <w:rsid w:val="00D23CE2"/>
    <w:rsid w:val="00D244D5"/>
    <w:rsid w:val="00D24CA2"/>
    <w:rsid w:val="00D24D04"/>
    <w:rsid w:val="00D25134"/>
    <w:rsid w:val="00D25866"/>
    <w:rsid w:val="00D25A61"/>
    <w:rsid w:val="00D25E03"/>
    <w:rsid w:val="00D261FB"/>
    <w:rsid w:val="00D26283"/>
    <w:rsid w:val="00D263B5"/>
    <w:rsid w:val="00D26586"/>
    <w:rsid w:val="00D2664C"/>
    <w:rsid w:val="00D2670D"/>
    <w:rsid w:val="00D26B2E"/>
    <w:rsid w:val="00D26C6A"/>
    <w:rsid w:val="00D26DBE"/>
    <w:rsid w:val="00D27108"/>
    <w:rsid w:val="00D27972"/>
    <w:rsid w:val="00D27AAD"/>
    <w:rsid w:val="00D27F01"/>
    <w:rsid w:val="00D30373"/>
    <w:rsid w:val="00D309B2"/>
    <w:rsid w:val="00D309D3"/>
    <w:rsid w:val="00D30C46"/>
    <w:rsid w:val="00D30FC7"/>
    <w:rsid w:val="00D316CB"/>
    <w:rsid w:val="00D31B9F"/>
    <w:rsid w:val="00D31BEA"/>
    <w:rsid w:val="00D31D68"/>
    <w:rsid w:val="00D327C4"/>
    <w:rsid w:val="00D33313"/>
    <w:rsid w:val="00D333D7"/>
    <w:rsid w:val="00D33410"/>
    <w:rsid w:val="00D33418"/>
    <w:rsid w:val="00D33458"/>
    <w:rsid w:val="00D33AFC"/>
    <w:rsid w:val="00D33C0E"/>
    <w:rsid w:val="00D3410B"/>
    <w:rsid w:val="00D344C9"/>
    <w:rsid w:val="00D34FD6"/>
    <w:rsid w:val="00D35048"/>
    <w:rsid w:val="00D350EB"/>
    <w:rsid w:val="00D352D0"/>
    <w:rsid w:val="00D35855"/>
    <w:rsid w:val="00D358B2"/>
    <w:rsid w:val="00D359BB"/>
    <w:rsid w:val="00D3609F"/>
    <w:rsid w:val="00D3610A"/>
    <w:rsid w:val="00D366C8"/>
    <w:rsid w:val="00D368C6"/>
    <w:rsid w:val="00D36C8E"/>
    <w:rsid w:val="00D36D5A"/>
    <w:rsid w:val="00D374D2"/>
    <w:rsid w:val="00D37A26"/>
    <w:rsid w:val="00D37C2D"/>
    <w:rsid w:val="00D400C3"/>
    <w:rsid w:val="00D404CE"/>
    <w:rsid w:val="00D40D79"/>
    <w:rsid w:val="00D40E25"/>
    <w:rsid w:val="00D40E78"/>
    <w:rsid w:val="00D40F5C"/>
    <w:rsid w:val="00D41009"/>
    <w:rsid w:val="00D41264"/>
    <w:rsid w:val="00D41901"/>
    <w:rsid w:val="00D41CD0"/>
    <w:rsid w:val="00D421D9"/>
    <w:rsid w:val="00D42223"/>
    <w:rsid w:val="00D422E4"/>
    <w:rsid w:val="00D424E7"/>
    <w:rsid w:val="00D426FB"/>
    <w:rsid w:val="00D42B71"/>
    <w:rsid w:val="00D42D5D"/>
    <w:rsid w:val="00D43888"/>
    <w:rsid w:val="00D4429F"/>
    <w:rsid w:val="00D44A5C"/>
    <w:rsid w:val="00D44F03"/>
    <w:rsid w:val="00D4541B"/>
    <w:rsid w:val="00D45766"/>
    <w:rsid w:val="00D45B68"/>
    <w:rsid w:val="00D461B8"/>
    <w:rsid w:val="00D466E5"/>
    <w:rsid w:val="00D467C7"/>
    <w:rsid w:val="00D4688E"/>
    <w:rsid w:val="00D46F2D"/>
    <w:rsid w:val="00D471EF"/>
    <w:rsid w:val="00D474D5"/>
    <w:rsid w:val="00D475CC"/>
    <w:rsid w:val="00D477E2"/>
    <w:rsid w:val="00D4785C"/>
    <w:rsid w:val="00D47A34"/>
    <w:rsid w:val="00D5044A"/>
    <w:rsid w:val="00D509F8"/>
    <w:rsid w:val="00D50C82"/>
    <w:rsid w:val="00D50F95"/>
    <w:rsid w:val="00D5102A"/>
    <w:rsid w:val="00D512D1"/>
    <w:rsid w:val="00D513F0"/>
    <w:rsid w:val="00D51565"/>
    <w:rsid w:val="00D51AAF"/>
    <w:rsid w:val="00D51E80"/>
    <w:rsid w:val="00D51F84"/>
    <w:rsid w:val="00D52200"/>
    <w:rsid w:val="00D52400"/>
    <w:rsid w:val="00D527A2"/>
    <w:rsid w:val="00D528C2"/>
    <w:rsid w:val="00D52A9A"/>
    <w:rsid w:val="00D52E1D"/>
    <w:rsid w:val="00D53768"/>
    <w:rsid w:val="00D537B0"/>
    <w:rsid w:val="00D54370"/>
    <w:rsid w:val="00D5438E"/>
    <w:rsid w:val="00D54C59"/>
    <w:rsid w:val="00D54CA0"/>
    <w:rsid w:val="00D54D88"/>
    <w:rsid w:val="00D5521C"/>
    <w:rsid w:val="00D55278"/>
    <w:rsid w:val="00D554E6"/>
    <w:rsid w:val="00D5560E"/>
    <w:rsid w:val="00D55723"/>
    <w:rsid w:val="00D55B68"/>
    <w:rsid w:val="00D55BD5"/>
    <w:rsid w:val="00D55C37"/>
    <w:rsid w:val="00D56330"/>
    <w:rsid w:val="00D563C2"/>
    <w:rsid w:val="00D566A7"/>
    <w:rsid w:val="00D56715"/>
    <w:rsid w:val="00D56810"/>
    <w:rsid w:val="00D56C31"/>
    <w:rsid w:val="00D56D65"/>
    <w:rsid w:val="00D572B2"/>
    <w:rsid w:val="00D5789F"/>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2A1"/>
    <w:rsid w:val="00D61697"/>
    <w:rsid w:val="00D617EA"/>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CB8"/>
    <w:rsid w:val="00D64EF5"/>
    <w:rsid w:val="00D65404"/>
    <w:rsid w:val="00D6575A"/>
    <w:rsid w:val="00D65837"/>
    <w:rsid w:val="00D65DD6"/>
    <w:rsid w:val="00D66008"/>
    <w:rsid w:val="00D66022"/>
    <w:rsid w:val="00D66065"/>
    <w:rsid w:val="00D66C66"/>
    <w:rsid w:val="00D66DAA"/>
    <w:rsid w:val="00D671EF"/>
    <w:rsid w:val="00D675FD"/>
    <w:rsid w:val="00D67888"/>
    <w:rsid w:val="00D67976"/>
    <w:rsid w:val="00D7010A"/>
    <w:rsid w:val="00D7040B"/>
    <w:rsid w:val="00D7066F"/>
    <w:rsid w:val="00D70B5B"/>
    <w:rsid w:val="00D70C78"/>
    <w:rsid w:val="00D70F5E"/>
    <w:rsid w:val="00D70F87"/>
    <w:rsid w:val="00D7123A"/>
    <w:rsid w:val="00D71359"/>
    <w:rsid w:val="00D71707"/>
    <w:rsid w:val="00D71BD5"/>
    <w:rsid w:val="00D72265"/>
    <w:rsid w:val="00D72BDC"/>
    <w:rsid w:val="00D72C56"/>
    <w:rsid w:val="00D72F59"/>
    <w:rsid w:val="00D73118"/>
    <w:rsid w:val="00D73347"/>
    <w:rsid w:val="00D7364D"/>
    <w:rsid w:val="00D73A3C"/>
    <w:rsid w:val="00D73A6B"/>
    <w:rsid w:val="00D73C05"/>
    <w:rsid w:val="00D73DAD"/>
    <w:rsid w:val="00D73E0D"/>
    <w:rsid w:val="00D74461"/>
    <w:rsid w:val="00D74AF7"/>
    <w:rsid w:val="00D7505F"/>
    <w:rsid w:val="00D75199"/>
    <w:rsid w:val="00D75277"/>
    <w:rsid w:val="00D755A0"/>
    <w:rsid w:val="00D756FB"/>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0D"/>
    <w:rsid w:val="00D820F3"/>
    <w:rsid w:val="00D829AC"/>
    <w:rsid w:val="00D82AA1"/>
    <w:rsid w:val="00D83401"/>
    <w:rsid w:val="00D83850"/>
    <w:rsid w:val="00D84268"/>
    <w:rsid w:val="00D84278"/>
    <w:rsid w:val="00D846C5"/>
    <w:rsid w:val="00D847C6"/>
    <w:rsid w:val="00D84EB3"/>
    <w:rsid w:val="00D85666"/>
    <w:rsid w:val="00D859C7"/>
    <w:rsid w:val="00D85A62"/>
    <w:rsid w:val="00D85B24"/>
    <w:rsid w:val="00D85FDE"/>
    <w:rsid w:val="00D86ACF"/>
    <w:rsid w:val="00D86B37"/>
    <w:rsid w:val="00D86EF6"/>
    <w:rsid w:val="00D87154"/>
    <w:rsid w:val="00D871A9"/>
    <w:rsid w:val="00D8778A"/>
    <w:rsid w:val="00D90549"/>
    <w:rsid w:val="00D91009"/>
    <w:rsid w:val="00D9120D"/>
    <w:rsid w:val="00D91252"/>
    <w:rsid w:val="00D9126A"/>
    <w:rsid w:val="00D912DF"/>
    <w:rsid w:val="00D9151F"/>
    <w:rsid w:val="00D919F7"/>
    <w:rsid w:val="00D91AEE"/>
    <w:rsid w:val="00D91F8C"/>
    <w:rsid w:val="00D921CF"/>
    <w:rsid w:val="00D92265"/>
    <w:rsid w:val="00D9230B"/>
    <w:rsid w:val="00D92558"/>
    <w:rsid w:val="00D92633"/>
    <w:rsid w:val="00D92CBC"/>
    <w:rsid w:val="00D92FD3"/>
    <w:rsid w:val="00D931F2"/>
    <w:rsid w:val="00D938C1"/>
    <w:rsid w:val="00D938CE"/>
    <w:rsid w:val="00D93EF4"/>
    <w:rsid w:val="00D94909"/>
    <w:rsid w:val="00D94BB0"/>
    <w:rsid w:val="00D94FF3"/>
    <w:rsid w:val="00D951DA"/>
    <w:rsid w:val="00D9526D"/>
    <w:rsid w:val="00D95322"/>
    <w:rsid w:val="00D955B0"/>
    <w:rsid w:val="00D957C0"/>
    <w:rsid w:val="00D95BC2"/>
    <w:rsid w:val="00D95BFF"/>
    <w:rsid w:val="00D95F45"/>
    <w:rsid w:val="00D96289"/>
    <w:rsid w:val="00D968E1"/>
    <w:rsid w:val="00D96AD5"/>
    <w:rsid w:val="00D97376"/>
    <w:rsid w:val="00D9793D"/>
    <w:rsid w:val="00D97D08"/>
    <w:rsid w:val="00D97E86"/>
    <w:rsid w:val="00DA000D"/>
    <w:rsid w:val="00DA015E"/>
    <w:rsid w:val="00DA02EC"/>
    <w:rsid w:val="00DA0FC0"/>
    <w:rsid w:val="00DA10F6"/>
    <w:rsid w:val="00DA12A7"/>
    <w:rsid w:val="00DA1D80"/>
    <w:rsid w:val="00DA2046"/>
    <w:rsid w:val="00DA2185"/>
    <w:rsid w:val="00DA23D2"/>
    <w:rsid w:val="00DA23E9"/>
    <w:rsid w:val="00DA257F"/>
    <w:rsid w:val="00DA29C4"/>
    <w:rsid w:val="00DA2D90"/>
    <w:rsid w:val="00DA3A26"/>
    <w:rsid w:val="00DA3B43"/>
    <w:rsid w:val="00DA3F00"/>
    <w:rsid w:val="00DA43CA"/>
    <w:rsid w:val="00DA4562"/>
    <w:rsid w:val="00DA492A"/>
    <w:rsid w:val="00DA49D8"/>
    <w:rsid w:val="00DA4C0A"/>
    <w:rsid w:val="00DA5077"/>
    <w:rsid w:val="00DA5CA9"/>
    <w:rsid w:val="00DA5E7E"/>
    <w:rsid w:val="00DA6CC5"/>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2D3"/>
    <w:rsid w:val="00DB35C7"/>
    <w:rsid w:val="00DB3719"/>
    <w:rsid w:val="00DB39DE"/>
    <w:rsid w:val="00DB3BEC"/>
    <w:rsid w:val="00DB3D0B"/>
    <w:rsid w:val="00DB3D52"/>
    <w:rsid w:val="00DB42C3"/>
    <w:rsid w:val="00DB4322"/>
    <w:rsid w:val="00DB452C"/>
    <w:rsid w:val="00DB4F9D"/>
    <w:rsid w:val="00DB5321"/>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CF5"/>
    <w:rsid w:val="00DC1FCC"/>
    <w:rsid w:val="00DC22B7"/>
    <w:rsid w:val="00DC257F"/>
    <w:rsid w:val="00DC2898"/>
    <w:rsid w:val="00DC28A6"/>
    <w:rsid w:val="00DC28EC"/>
    <w:rsid w:val="00DC3417"/>
    <w:rsid w:val="00DC3DE4"/>
    <w:rsid w:val="00DC4B08"/>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0827"/>
    <w:rsid w:val="00DD128A"/>
    <w:rsid w:val="00DD12B1"/>
    <w:rsid w:val="00DD12B5"/>
    <w:rsid w:val="00DD18BD"/>
    <w:rsid w:val="00DD1947"/>
    <w:rsid w:val="00DD1AE1"/>
    <w:rsid w:val="00DD1E75"/>
    <w:rsid w:val="00DD1ED7"/>
    <w:rsid w:val="00DD242B"/>
    <w:rsid w:val="00DD2FE5"/>
    <w:rsid w:val="00DD2FEA"/>
    <w:rsid w:val="00DD32DF"/>
    <w:rsid w:val="00DD3401"/>
    <w:rsid w:val="00DD3430"/>
    <w:rsid w:val="00DD3480"/>
    <w:rsid w:val="00DD3565"/>
    <w:rsid w:val="00DD3839"/>
    <w:rsid w:val="00DD3A62"/>
    <w:rsid w:val="00DD3D65"/>
    <w:rsid w:val="00DD49D3"/>
    <w:rsid w:val="00DD4C18"/>
    <w:rsid w:val="00DD59AB"/>
    <w:rsid w:val="00DD5ACC"/>
    <w:rsid w:val="00DD5D6D"/>
    <w:rsid w:val="00DD5FFE"/>
    <w:rsid w:val="00DD6103"/>
    <w:rsid w:val="00DD6396"/>
    <w:rsid w:val="00DD6C70"/>
    <w:rsid w:val="00DD6DA2"/>
    <w:rsid w:val="00DD73A5"/>
    <w:rsid w:val="00DD761C"/>
    <w:rsid w:val="00DE0171"/>
    <w:rsid w:val="00DE0333"/>
    <w:rsid w:val="00DE0558"/>
    <w:rsid w:val="00DE05EE"/>
    <w:rsid w:val="00DE067E"/>
    <w:rsid w:val="00DE088E"/>
    <w:rsid w:val="00DE128B"/>
    <w:rsid w:val="00DE1799"/>
    <w:rsid w:val="00DE21CF"/>
    <w:rsid w:val="00DE24D2"/>
    <w:rsid w:val="00DE279F"/>
    <w:rsid w:val="00DE29D4"/>
    <w:rsid w:val="00DE2D4B"/>
    <w:rsid w:val="00DE35A6"/>
    <w:rsid w:val="00DE3E07"/>
    <w:rsid w:val="00DE3E7C"/>
    <w:rsid w:val="00DE40F4"/>
    <w:rsid w:val="00DE41DD"/>
    <w:rsid w:val="00DE464E"/>
    <w:rsid w:val="00DE4664"/>
    <w:rsid w:val="00DE46AE"/>
    <w:rsid w:val="00DE4811"/>
    <w:rsid w:val="00DE4B0C"/>
    <w:rsid w:val="00DE51C0"/>
    <w:rsid w:val="00DE5FDA"/>
    <w:rsid w:val="00DE61AA"/>
    <w:rsid w:val="00DE64E3"/>
    <w:rsid w:val="00DE752E"/>
    <w:rsid w:val="00DE7793"/>
    <w:rsid w:val="00DE7D03"/>
    <w:rsid w:val="00DE7F45"/>
    <w:rsid w:val="00DF02EC"/>
    <w:rsid w:val="00DF0820"/>
    <w:rsid w:val="00DF0D33"/>
    <w:rsid w:val="00DF0E63"/>
    <w:rsid w:val="00DF1242"/>
    <w:rsid w:val="00DF12DC"/>
    <w:rsid w:val="00DF1300"/>
    <w:rsid w:val="00DF1BB0"/>
    <w:rsid w:val="00DF1EB6"/>
    <w:rsid w:val="00DF1FD6"/>
    <w:rsid w:val="00DF230A"/>
    <w:rsid w:val="00DF32AF"/>
    <w:rsid w:val="00DF3307"/>
    <w:rsid w:val="00DF360E"/>
    <w:rsid w:val="00DF3623"/>
    <w:rsid w:val="00DF3A2C"/>
    <w:rsid w:val="00DF4158"/>
    <w:rsid w:val="00DF4430"/>
    <w:rsid w:val="00DF4920"/>
    <w:rsid w:val="00DF4B8F"/>
    <w:rsid w:val="00DF4DEA"/>
    <w:rsid w:val="00DF4E5E"/>
    <w:rsid w:val="00DF4F19"/>
    <w:rsid w:val="00DF5002"/>
    <w:rsid w:val="00DF517A"/>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089"/>
    <w:rsid w:val="00E010B2"/>
    <w:rsid w:val="00E01265"/>
    <w:rsid w:val="00E01395"/>
    <w:rsid w:val="00E01561"/>
    <w:rsid w:val="00E019EA"/>
    <w:rsid w:val="00E01A5C"/>
    <w:rsid w:val="00E028E6"/>
    <w:rsid w:val="00E02B31"/>
    <w:rsid w:val="00E02C20"/>
    <w:rsid w:val="00E0324B"/>
    <w:rsid w:val="00E033D4"/>
    <w:rsid w:val="00E0345F"/>
    <w:rsid w:val="00E03BEA"/>
    <w:rsid w:val="00E03FA2"/>
    <w:rsid w:val="00E0401E"/>
    <w:rsid w:val="00E046C1"/>
    <w:rsid w:val="00E049EC"/>
    <w:rsid w:val="00E05475"/>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C82"/>
    <w:rsid w:val="00E11EB8"/>
    <w:rsid w:val="00E1273A"/>
    <w:rsid w:val="00E12836"/>
    <w:rsid w:val="00E12933"/>
    <w:rsid w:val="00E12A5A"/>
    <w:rsid w:val="00E12AF0"/>
    <w:rsid w:val="00E136AE"/>
    <w:rsid w:val="00E139D0"/>
    <w:rsid w:val="00E14349"/>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6809"/>
    <w:rsid w:val="00E16985"/>
    <w:rsid w:val="00E172D5"/>
    <w:rsid w:val="00E175FF"/>
    <w:rsid w:val="00E17C3F"/>
    <w:rsid w:val="00E17CFB"/>
    <w:rsid w:val="00E200EF"/>
    <w:rsid w:val="00E201E3"/>
    <w:rsid w:val="00E2059F"/>
    <w:rsid w:val="00E20661"/>
    <w:rsid w:val="00E20770"/>
    <w:rsid w:val="00E20855"/>
    <w:rsid w:val="00E20862"/>
    <w:rsid w:val="00E209D0"/>
    <w:rsid w:val="00E20AD1"/>
    <w:rsid w:val="00E20E94"/>
    <w:rsid w:val="00E214FB"/>
    <w:rsid w:val="00E21503"/>
    <w:rsid w:val="00E216A5"/>
    <w:rsid w:val="00E21B16"/>
    <w:rsid w:val="00E21D3E"/>
    <w:rsid w:val="00E222C6"/>
    <w:rsid w:val="00E224C9"/>
    <w:rsid w:val="00E22625"/>
    <w:rsid w:val="00E229F7"/>
    <w:rsid w:val="00E22A10"/>
    <w:rsid w:val="00E22BF5"/>
    <w:rsid w:val="00E22BF7"/>
    <w:rsid w:val="00E22E2F"/>
    <w:rsid w:val="00E22EE3"/>
    <w:rsid w:val="00E23224"/>
    <w:rsid w:val="00E23414"/>
    <w:rsid w:val="00E23467"/>
    <w:rsid w:val="00E23851"/>
    <w:rsid w:val="00E23ACC"/>
    <w:rsid w:val="00E23ADB"/>
    <w:rsid w:val="00E24553"/>
    <w:rsid w:val="00E24D56"/>
    <w:rsid w:val="00E24ECA"/>
    <w:rsid w:val="00E250DB"/>
    <w:rsid w:val="00E25171"/>
    <w:rsid w:val="00E25328"/>
    <w:rsid w:val="00E25334"/>
    <w:rsid w:val="00E25A05"/>
    <w:rsid w:val="00E25E1B"/>
    <w:rsid w:val="00E25F1D"/>
    <w:rsid w:val="00E25F2F"/>
    <w:rsid w:val="00E25F49"/>
    <w:rsid w:val="00E25F56"/>
    <w:rsid w:val="00E2617B"/>
    <w:rsid w:val="00E26461"/>
    <w:rsid w:val="00E268CD"/>
    <w:rsid w:val="00E2690E"/>
    <w:rsid w:val="00E26C70"/>
    <w:rsid w:val="00E272FE"/>
    <w:rsid w:val="00E30063"/>
    <w:rsid w:val="00E30517"/>
    <w:rsid w:val="00E3070A"/>
    <w:rsid w:val="00E30A72"/>
    <w:rsid w:val="00E30B96"/>
    <w:rsid w:val="00E30DB2"/>
    <w:rsid w:val="00E31506"/>
    <w:rsid w:val="00E3200D"/>
    <w:rsid w:val="00E32707"/>
    <w:rsid w:val="00E32D31"/>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3C0"/>
    <w:rsid w:val="00E42532"/>
    <w:rsid w:val="00E42D71"/>
    <w:rsid w:val="00E432AE"/>
    <w:rsid w:val="00E434D2"/>
    <w:rsid w:val="00E4356E"/>
    <w:rsid w:val="00E43BF1"/>
    <w:rsid w:val="00E43F1E"/>
    <w:rsid w:val="00E44669"/>
    <w:rsid w:val="00E4466A"/>
    <w:rsid w:val="00E447D5"/>
    <w:rsid w:val="00E45041"/>
    <w:rsid w:val="00E450D8"/>
    <w:rsid w:val="00E452D0"/>
    <w:rsid w:val="00E45A9D"/>
    <w:rsid w:val="00E460A1"/>
    <w:rsid w:val="00E46CC9"/>
    <w:rsid w:val="00E472AA"/>
    <w:rsid w:val="00E4767E"/>
    <w:rsid w:val="00E47D5F"/>
    <w:rsid w:val="00E47D96"/>
    <w:rsid w:val="00E508D6"/>
    <w:rsid w:val="00E50DFB"/>
    <w:rsid w:val="00E515A3"/>
    <w:rsid w:val="00E517DE"/>
    <w:rsid w:val="00E51E23"/>
    <w:rsid w:val="00E523F3"/>
    <w:rsid w:val="00E52F76"/>
    <w:rsid w:val="00E5315C"/>
    <w:rsid w:val="00E534A4"/>
    <w:rsid w:val="00E534EA"/>
    <w:rsid w:val="00E538E0"/>
    <w:rsid w:val="00E53A97"/>
    <w:rsid w:val="00E53C66"/>
    <w:rsid w:val="00E53D43"/>
    <w:rsid w:val="00E547DF"/>
    <w:rsid w:val="00E54D33"/>
    <w:rsid w:val="00E54D3C"/>
    <w:rsid w:val="00E56108"/>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DC"/>
    <w:rsid w:val="00E6484F"/>
    <w:rsid w:val="00E64B4F"/>
    <w:rsid w:val="00E64E68"/>
    <w:rsid w:val="00E6506D"/>
    <w:rsid w:val="00E65A35"/>
    <w:rsid w:val="00E65E6B"/>
    <w:rsid w:val="00E6640D"/>
    <w:rsid w:val="00E666A1"/>
    <w:rsid w:val="00E6682F"/>
    <w:rsid w:val="00E67631"/>
    <w:rsid w:val="00E678CF"/>
    <w:rsid w:val="00E7041A"/>
    <w:rsid w:val="00E705E5"/>
    <w:rsid w:val="00E70B0C"/>
    <w:rsid w:val="00E70FDF"/>
    <w:rsid w:val="00E718E9"/>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B5"/>
    <w:rsid w:val="00E76B45"/>
    <w:rsid w:val="00E76C02"/>
    <w:rsid w:val="00E76C93"/>
    <w:rsid w:val="00E77040"/>
    <w:rsid w:val="00E772C4"/>
    <w:rsid w:val="00E77655"/>
    <w:rsid w:val="00E8016D"/>
    <w:rsid w:val="00E8029D"/>
    <w:rsid w:val="00E80CFB"/>
    <w:rsid w:val="00E81036"/>
    <w:rsid w:val="00E810EC"/>
    <w:rsid w:val="00E8112C"/>
    <w:rsid w:val="00E81587"/>
    <w:rsid w:val="00E81810"/>
    <w:rsid w:val="00E818B1"/>
    <w:rsid w:val="00E82622"/>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1A"/>
    <w:rsid w:val="00E86BF7"/>
    <w:rsid w:val="00E86C2C"/>
    <w:rsid w:val="00E87182"/>
    <w:rsid w:val="00E87751"/>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15A"/>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7B6"/>
    <w:rsid w:val="00E9784D"/>
    <w:rsid w:val="00EA0281"/>
    <w:rsid w:val="00EA0661"/>
    <w:rsid w:val="00EA0BD3"/>
    <w:rsid w:val="00EA0BFA"/>
    <w:rsid w:val="00EA0E05"/>
    <w:rsid w:val="00EA0E10"/>
    <w:rsid w:val="00EA14F8"/>
    <w:rsid w:val="00EA1B4A"/>
    <w:rsid w:val="00EA1CC1"/>
    <w:rsid w:val="00EA204B"/>
    <w:rsid w:val="00EA2271"/>
    <w:rsid w:val="00EA2585"/>
    <w:rsid w:val="00EA2730"/>
    <w:rsid w:val="00EA326A"/>
    <w:rsid w:val="00EA3641"/>
    <w:rsid w:val="00EA3D67"/>
    <w:rsid w:val="00EA3DB9"/>
    <w:rsid w:val="00EA475F"/>
    <w:rsid w:val="00EA4A36"/>
    <w:rsid w:val="00EA4FA8"/>
    <w:rsid w:val="00EA5029"/>
    <w:rsid w:val="00EA5110"/>
    <w:rsid w:val="00EA5335"/>
    <w:rsid w:val="00EA56B5"/>
    <w:rsid w:val="00EA630B"/>
    <w:rsid w:val="00EA6C2F"/>
    <w:rsid w:val="00EA6E29"/>
    <w:rsid w:val="00EA6F17"/>
    <w:rsid w:val="00EA7B1C"/>
    <w:rsid w:val="00EA7CE6"/>
    <w:rsid w:val="00EA7E15"/>
    <w:rsid w:val="00EA7E9E"/>
    <w:rsid w:val="00EA7EF5"/>
    <w:rsid w:val="00EA7F1F"/>
    <w:rsid w:val="00EB05DC"/>
    <w:rsid w:val="00EB1705"/>
    <w:rsid w:val="00EB2435"/>
    <w:rsid w:val="00EB269A"/>
    <w:rsid w:val="00EB2814"/>
    <w:rsid w:val="00EB296A"/>
    <w:rsid w:val="00EB3495"/>
    <w:rsid w:val="00EB34E7"/>
    <w:rsid w:val="00EB3828"/>
    <w:rsid w:val="00EB3953"/>
    <w:rsid w:val="00EB3B89"/>
    <w:rsid w:val="00EB3C79"/>
    <w:rsid w:val="00EB3CE0"/>
    <w:rsid w:val="00EB3DB0"/>
    <w:rsid w:val="00EB410B"/>
    <w:rsid w:val="00EB4128"/>
    <w:rsid w:val="00EB42C8"/>
    <w:rsid w:val="00EB461B"/>
    <w:rsid w:val="00EB534C"/>
    <w:rsid w:val="00EB55D2"/>
    <w:rsid w:val="00EB56E5"/>
    <w:rsid w:val="00EB5A08"/>
    <w:rsid w:val="00EB5C31"/>
    <w:rsid w:val="00EB6640"/>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0C24"/>
    <w:rsid w:val="00EC183D"/>
    <w:rsid w:val="00EC1D83"/>
    <w:rsid w:val="00EC1FE9"/>
    <w:rsid w:val="00EC28CD"/>
    <w:rsid w:val="00EC2915"/>
    <w:rsid w:val="00EC2A84"/>
    <w:rsid w:val="00EC2B9F"/>
    <w:rsid w:val="00EC2C50"/>
    <w:rsid w:val="00EC2CD2"/>
    <w:rsid w:val="00EC2E21"/>
    <w:rsid w:val="00EC30FE"/>
    <w:rsid w:val="00EC36DD"/>
    <w:rsid w:val="00EC3E81"/>
    <w:rsid w:val="00EC3EC8"/>
    <w:rsid w:val="00EC425B"/>
    <w:rsid w:val="00EC44E7"/>
    <w:rsid w:val="00EC4D77"/>
    <w:rsid w:val="00EC4D7B"/>
    <w:rsid w:val="00EC4E2E"/>
    <w:rsid w:val="00EC555C"/>
    <w:rsid w:val="00EC60A1"/>
    <w:rsid w:val="00EC614D"/>
    <w:rsid w:val="00EC6337"/>
    <w:rsid w:val="00EC6D68"/>
    <w:rsid w:val="00EC6D82"/>
    <w:rsid w:val="00EC7183"/>
    <w:rsid w:val="00EC71AB"/>
    <w:rsid w:val="00EC79C7"/>
    <w:rsid w:val="00EC7EE8"/>
    <w:rsid w:val="00ED0B5C"/>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4F3B"/>
    <w:rsid w:val="00ED5122"/>
    <w:rsid w:val="00ED54F7"/>
    <w:rsid w:val="00ED58F2"/>
    <w:rsid w:val="00ED5BB1"/>
    <w:rsid w:val="00ED6100"/>
    <w:rsid w:val="00ED6E4E"/>
    <w:rsid w:val="00ED7BAF"/>
    <w:rsid w:val="00EE0318"/>
    <w:rsid w:val="00EE08BC"/>
    <w:rsid w:val="00EE0935"/>
    <w:rsid w:val="00EE09EA"/>
    <w:rsid w:val="00EE0A3F"/>
    <w:rsid w:val="00EE0A49"/>
    <w:rsid w:val="00EE119F"/>
    <w:rsid w:val="00EE15CA"/>
    <w:rsid w:val="00EE18BB"/>
    <w:rsid w:val="00EE1938"/>
    <w:rsid w:val="00EE1CDA"/>
    <w:rsid w:val="00EE24B7"/>
    <w:rsid w:val="00EE286B"/>
    <w:rsid w:val="00EE2AAB"/>
    <w:rsid w:val="00EE3196"/>
    <w:rsid w:val="00EE3203"/>
    <w:rsid w:val="00EE3318"/>
    <w:rsid w:val="00EE33A6"/>
    <w:rsid w:val="00EE3566"/>
    <w:rsid w:val="00EE3DCB"/>
    <w:rsid w:val="00EE4825"/>
    <w:rsid w:val="00EE5112"/>
    <w:rsid w:val="00EE54B7"/>
    <w:rsid w:val="00EE62AF"/>
    <w:rsid w:val="00EE62B4"/>
    <w:rsid w:val="00EE636D"/>
    <w:rsid w:val="00EE66B1"/>
    <w:rsid w:val="00EE6B79"/>
    <w:rsid w:val="00EE7278"/>
    <w:rsid w:val="00EE752C"/>
    <w:rsid w:val="00EE7CB6"/>
    <w:rsid w:val="00EE7D91"/>
    <w:rsid w:val="00EE7ECE"/>
    <w:rsid w:val="00EE7F2E"/>
    <w:rsid w:val="00EF082A"/>
    <w:rsid w:val="00EF0E50"/>
    <w:rsid w:val="00EF16D6"/>
    <w:rsid w:val="00EF17D0"/>
    <w:rsid w:val="00EF209D"/>
    <w:rsid w:val="00EF20FD"/>
    <w:rsid w:val="00EF2283"/>
    <w:rsid w:val="00EF2457"/>
    <w:rsid w:val="00EF24B6"/>
    <w:rsid w:val="00EF2786"/>
    <w:rsid w:val="00EF28E6"/>
    <w:rsid w:val="00EF2D2C"/>
    <w:rsid w:val="00EF2D65"/>
    <w:rsid w:val="00EF3A28"/>
    <w:rsid w:val="00EF3A3D"/>
    <w:rsid w:val="00EF3A4A"/>
    <w:rsid w:val="00EF3AFE"/>
    <w:rsid w:val="00EF3D41"/>
    <w:rsid w:val="00EF3D43"/>
    <w:rsid w:val="00EF3D8A"/>
    <w:rsid w:val="00EF3EE0"/>
    <w:rsid w:val="00EF493B"/>
    <w:rsid w:val="00EF4F32"/>
    <w:rsid w:val="00EF5326"/>
    <w:rsid w:val="00EF57F7"/>
    <w:rsid w:val="00EF5861"/>
    <w:rsid w:val="00EF5E81"/>
    <w:rsid w:val="00EF61C2"/>
    <w:rsid w:val="00EF6EF5"/>
    <w:rsid w:val="00EF6F6C"/>
    <w:rsid w:val="00EF712F"/>
    <w:rsid w:val="00EF71EE"/>
    <w:rsid w:val="00EF7386"/>
    <w:rsid w:val="00EF7436"/>
    <w:rsid w:val="00EF7878"/>
    <w:rsid w:val="00EF7F14"/>
    <w:rsid w:val="00EF7F47"/>
    <w:rsid w:val="00F000F0"/>
    <w:rsid w:val="00F00180"/>
    <w:rsid w:val="00F004AB"/>
    <w:rsid w:val="00F006E4"/>
    <w:rsid w:val="00F00923"/>
    <w:rsid w:val="00F00B2B"/>
    <w:rsid w:val="00F00C9D"/>
    <w:rsid w:val="00F00D16"/>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D51"/>
    <w:rsid w:val="00F05067"/>
    <w:rsid w:val="00F056C3"/>
    <w:rsid w:val="00F05C13"/>
    <w:rsid w:val="00F05EED"/>
    <w:rsid w:val="00F06A03"/>
    <w:rsid w:val="00F06F02"/>
    <w:rsid w:val="00F10437"/>
    <w:rsid w:val="00F10465"/>
    <w:rsid w:val="00F10864"/>
    <w:rsid w:val="00F1165E"/>
    <w:rsid w:val="00F11CF5"/>
    <w:rsid w:val="00F12285"/>
    <w:rsid w:val="00F12B3D"/>
    <w:rsid w:val="00F13242"/>
    <w:rsid w:val="00F1403E"/>
    <w:rsid w:val="00F140FE"/>
    <w:rsid w:val="00F1415B"/>
    <w:rsid w:val="00F14BEA"/>
    <w:rsid w:val="00F14FB4"/>
    <w:rsid w:val="00F1608C"/>
    <w:rsid w:val="00F161F1"/>
    <w:rsid w:val="00F1650F"/>
    <w:rsid w:val="00F165FF"/>
    <w:rsid w:val="00F16996"/>
    <w:rsid w:val="00F16BB1"/>
    <w:rsid w:val="00F1773B"/>
    <w:rsid w:val="00F17A8F"/>
    <w:rsid w:val="00F17D56"/>
    <w:rsid w:val="00F20046"/>
    <w:rsid w:val="00F20242"/>
    <w:rsid w:val="00F202D2"/>
    <w:rsid w:val="00F2065B"/>
    <w:rsid w:val="00F206FE"/>
    <w:rsid w:val="00F20F5B"/>
    <w:rsid w:val="00F21048"/>
    <w:rsid w:val="00F2109D"/>
    <w:rsid w:val="00F210AB"/>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09D"/>
    <w:rsid w:val="00F25157"/>
    <w:rsid w:val="00F25B73"/>
    <w:rsid w:val="00F25EB4"/>
    <w:rsid w:val="00F25F62"/>
    <w:rsid w:val="00F2617C"/>
    <w:rsid w:val="00F2643A"/>
    <w:rsid w:val="00F26886"/>
    <w:rsid w:val="00F2699C"/>
    <w:rsid w:val="00F26D0C"/>
    <w:rsid w:val="00F26D7D"/>
    <w:rsid w:val="00F27000"/>
    <w:rsid w:val="00F27061"/>
    <w:rsid w:val="00F27E0C"/>
    <w:rsid w:val="00F27F00"/>
    <w:rsid w:val="00F3002F"/>
    <w:rsid w:val="00F30353"/>
    <w:rsid w:val="00F3075E"/>
    <w:rsid w:val="00F308C0"/>
    <w:rsid w:val="00F318E7"/>
    <w:rsid w:val="00F31F17"/>
    <w:rsid w:val="00F322D6"/>
    <w:rsid w:val="00F3236F"/>
    <w:rsid w:val="00F32374"/>
    <w:rsid w:val="00F32DD1"/>
    <w:rsid w:val="00F32F0E"/>
    <w:rsid w:val="00F32F3E"/>
    <w:rsid w:val="00F3333E"/>
    <w:rsid w:val="00F33678"/>
    <w:rsid w:val="00F3383E"/>
    <w:rsid w:val="00F33F83"/>
    <w:rsid w:val="00F340B0"/>
    <w:rsid w:val="00F34286"/>
    <w:rsid w:val="00F342E5"/>
    <w:rsid w:val="00F346BC"/>
    <w:rsid w:val="00F34818"/>
    <w:rsid w:val="00F3521B"/>
    <w:rsid w:val="00F35561"/>
    <w:rsid w:val="00F3583B"/>
    <w:rsid w:val="00F35865"/>
    <w:rsid w:val="00F35E92"/>
    <w:rsid w:val="00F360BA"/>
    <w:rsid w:val="00F366CE"/>
    <w:rsid w:val="00F369FF"/>
    <w:rsid w:val="00F377A2"/>
    <w:rsid w:val="00F378C2"/>
    <w:rsid w:val="00F37922"/>
    <w:rsid w:val="00F37AEF"/>
    <w:rsid w:val="00F37DC6"/>
    <w:rsid w:val="00F37E59"/>
    <w:rsid w:val="00F4199F"/>
    <w:rsid w:val="00F41D1F"/>
    <w:rsid w:val="00F42910"/>
    <w:rsid w:val="00F42C2B"/>
    <w:rsid w:val="00F44833"/>
    <w:rsid w:val="00F45B82"/>
    <w:rsid w:val="00F46694"/>
    <w:rsid w:val="00F467B0"/>
    <w:rsid w:val="00F4683A"/>
    <w:rsid w:val="00F46BF7"/>
    <w:rsid w:val="00F46E40"/>
    <w:rsid w:val="00F46F8B"/>
    <w:rsid w:val="00F47132"/>
    <w:rsid w:val="00F472BD"/>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1"/>
    <w:rsid w:val="00F517FC"/>
    <w:rsid w:val="00F51D6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BF5"/>
    <w:rsid w:val="00F553D1"/>
    <w:rsid w:val="00F558E3"/>
    <w:rsid w:val="00F55AC5"/>
    <w:rsid w:val="00F564B4"/>
    <w:rsid w:val="00F56D31"/>
    <w:rsid w:val="00F57183"/>
    <w:rsid w:val="00F5765A"/>
    <w:rsid w:val="00F57ACF"/>
    <w:rsid w:val="00F57C72"/>
    <w:rsid w:val="00F57CD4"/>
    <w:rsid w:val="00F57E51"/>
    <w:rsid w:val="00F6007B"/>
    <w:rsid w:val="00F6021A"/>
    <w:rsid w:val="00F6021F"/>
    <w:rsid w:val="00F60845"/>
    <w:rsid w:val="00F61158"/>
    <w:rsid w:val="00F6144D"/>
    <w:rsid w:val="00F614D1"/>
    <w:rsid w:val="00F61564"/>
    <w:rsid w:val="00F61FDE"/>
    <w:rsid w:val="00F62143"/>
    <w:rsid w:val="00F62338"/>
    <w:rsid w:val="00F62377"/>
    <w:rsid w:val="00F62862"/>
    <w:rsid w:val="00F62FE3"/>
    <w:rsid w:val="00F63005"/>
    <w:rsid w:val="00F63289"/>
    <w:rsid w:val="00F634FF"/>
    <w:rsid w:val="00F639BB"/>
    <w:rsid w:val="00F639FA"/>
    <w:rsid w:val="00F63A49"/>
    <w:rsid w:val="00F63B05"/>
    <w:rsid w:val="00F63CD2"/>
    <w:rsid w:val="00F63F71"/>
    <w:rsid w:val="00F6433C"/>
    <w:rsid w:val="00F648A2"/>
    <w:rsid w:val="00F64910"/>
    <w:rsid w:val="00F64928"/>
    <w:rsid w:val="00F64966"/>
    <w:rsid w:val="00F64A4E"/>
    <w:rsid w:val="00F654F2"/>
    <w:rsid w:val="00F65920"/>
    <w:rsid w:val="00F65961"/>
    <w:rsid w:val="00F65AD7"/>
    <w:rsid w:val="00F65CFE"/>
    <w:rsid w:val="00F65E8A"/>
    <w:rsid w:val="00F65E91"/>
    <w:rsid w:val="00F660B8"/>
    <w:rsid w:val="00F6617D"/>
    <w:rsid w:val="00F66504"/>
    <w:rsid w:val="00F66709"/>
    <w:rsid w:val="00F66836"/>
    <w:rsid w:val="00F669E3"/>
    <w:rsid w:val="00F66AF7"/>
    <w:rsid w:val="00F6717D"/>
    <w:rsid w:val="00F672EB"/>
    <w:rsid w:val="00F6753C"/>
    <w:rsid w:val="00F67906"/>
    <w:rsid w:val="00F67A85"/>
    <w:rsid w:val="00F67D0D"/>
    <w:rsid w:val="00F71026"/>
    <w:rsid w:val="00F71042"/>
    <w:rsid w:val="00F710A0"/>
    <w:rsid w:val="00F710D9"/>
    <w:rsid w:val="00F71322"/>
    <w:rsid w:val="00F71976"/>
    <w:rsid w:val="00F71D72"/>
    <w:rsid w:val="00F71F79"/>
    <w:rsid w:val="00F7219A"/>
    <w:rsid w:val="00F721A1"/>
    <w:rsid w:val="00F724E3"/>
    <w:rsid w:val="00F727AA"/>
    <w:rsid w:val="00F72C94"/>
    <w:rsid w:val="00F73F43"/>
    <w:rsid w:val="00F7438B"/>
    <w:rsid w:val="00F74664"/>
    <w:rsid w:val="00F74791"/>
    <w:rsid w:val="00F747FD"/>
    <w:rsid w:val="00F74A7A"/>
    <w:rsid w:val="00F755AF"/>
    <w:rsid w:val="00F75B83"/>
    <w:rsid w:val="00F75C0B"/>
    <w:rsid w:val="00F763DF"/>
    <w:rsid w:val="00F76995"/>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662"/>
    <w:rsid w:val="00F82687"/>
    <w:rsid w:val="00F82760"/>
    <w:rsid w:val="00F82A59"/>
    <w:rsid w:val="00F82A7D"/>
    <w:rsid w:val="00F82D8E"/>
    <w:rsid w:val="00F82F44"/>
    <w:rsid w:val="00F83301"/>
    <w:rsid w:val="00F837DD"/>
    <w:rsid w:val="00F849D7"/>
    <w:rsid w:val="00F84A2F"/>
    <w:rsid w:val="00F84BAB"/>
    <w:rsid w:val="00F850EB"/>
    <w:rsid w:val="00F855CB"/>
    <w:rsid w:val="00F85744"/>
    <w:rsid w:val="00F86165"/>
    <w:rsid w:val="00F862CA"/>
    <w:rsid w:val="00F863EB"/>
    <w:rsid w:val="00F869F1"/>
    <w:rsid w:val="00F86B20"/>
    <w:rsid w:val="00F86C43"/>
    <w:rsid w:val="00F86F84"/>
    <w:rsid w:val="00F87082"/>
    <w:rsid w:val="00F8718E"/>
    <w:rsid w:val="00F87201"/>
    <w:rsid w:val="00F87317"/>
    <w:rsid w:val="00F8738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AE4"/>
    <w:rsid w:val="00F91CA2"/>
    <w:rsid w:val="00F91DAC"/>
    <w:rsid w:val="00F92174"/>
    <w:rsid w:val="00F923DB"/>
    <w:rsid w:val="00F92725"/>
    <w:rsid w:val="00F928FC"/>
    <w:rsid w:val="00F92A1A"/>
    <w:rsid w:val="00F92BFE"/>
    <w:rsid w:val="00F939E7"/>
    <w:rsid w:val="00F93A3D"/>
    <w:rsid w:val="00F93A5F"/>
    <w:rsid w:val="00F94003"/>
    <w:rsid w:val="00F943D8"/>
    <w:rsid w:val="00F945E2"/>
    <w:rsid w:val="00F94737"/>
    <w:rsid w:val="00F9495D"/>
    <w:rsid w:val="00F95013"/>
    <w:rsid w:val="00F951BD"/>
    <w:rsid w:val="00F9590D"/>
    <w:rsid w:val="00F9632D"/>
    <w:rsid w:val="00F9644F"/>
    <w:rsid w:val="00F96479"/>
    <w:rsid w:val="00F965D9"/>
    <w:rsid w:val="00F96C7A"/>
    <w:rsid w:val="00F96E1A"/>
    <w:rsid w:val="00F96E7C"/>
    <w:rsid w:val="00F974FA"/>
    <w:rsid w:val="00F975B5"/>
    <w:rsid w:val="00F97666"/>
    <w:rsid w:val="00F97F06"/>
    <w:rsid w:val="00FA0509"/>
    <w:rsid w:val="00FA0785"/>
    <w:rsid w:val="00FA0E7C"/>
    <w:rsid w:val="00FA17D6"/>
    <w:rsid w:val="00FA188F"/>
    <w:rsid w:val="00FA1B1E"/>
    <w:rsid w:val="00FA1CBF"/>
    <w:rsid w:val="00FA1D8F"/>
    <w:rsid w:val="00FA1EB0"/>
    <w:rsid w:val="00FA2002"/>
    <w:rsid w:val="00FA2526"/>
    <w:rsid w:val="00FA2663"/>
    <w:rsid w:val="00FA2AB0"/>
    <w:rsid w:val="00FA3057"/>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840"/>
    <w:rsid w:val="00FA7A20"/>
    <w:rsid w:val="00FA7AA6"/>
    <w:rsid w:val="00FA7C04"/>
    <w:rsid w:val="00FA7C28"/>
    <w:rsid w:val="00FB0443"/>
    <w:rsid w:val="00FB0540"/>
    <w:rsid w:val="00FB05C7"/>
    <w:rsid w:val="00FB1309"/>
    <w:rsid w:val="00FB15D5"/>
    <w:rsid w:val="00FB18E8"/>
    <w:rsid w:val="00FB19D8"/>
    <w:rsid w:val="00FB22E5"/>
    <w:rsid w:val="00FB2864"/>
    <w:rsid w:val="00FB2F94"/>
    <w:rsid w:val="00FB357C"/>
    <w:rsid w:val="00FB3CD6"/>
    <w:rsid w:val="00FB4065"/>
    <w:rsid w:val="00FB4168"/>
    <w:rsid w:val="00FB4760"/>
    <w:rsid w:val="00FB47B5"/>
    <w:rsid w:val="00FB512B"/>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3A"/>
    <w:rsid w:val="00FC23FA"/>
    <w:rsid w:val="00FC2565"/>
    <w:rsid w:val="00FC2742"/>
    <w:rsid w:val="00FC37F0"/>
    <w:rsid w:val="00FC3B07"/>
    <w:rsid w:val="00FC3BBC"/>
    <w:rsid w:val="00FC3EEB"/>
    <w:rsid w:val="00FC3FF6"/>
    <w:rsid w:val="00FC4278"/>
    <w:rsid w:val="00FC439A"/>
    <w:rsid w:val="00FC4423"/>
    <w:rsid w:val="00FC47CD"/>
    <w:rsid w:val="00FC47D1"/>
    <w:rsid w:val="00FC4CA4"/>
    <w:rsid w:val="00FC4ED1"/>
    <w:rsid w:val="00FC545C"/>
    <w:rsid w:val="00FC54D2"/>
    <w:rsid w:val="00FC553E"/>
    <w:rsid w:val="00FC5823"/>
    <w:rsid w:val="00FC65A0"/>
    <w:rsid w:val="00FC6B41"/>
    <w:rsid w:val="00FC6D8C"/>
    <w:rsid w:val="00FC72E1"/>
    <w:rsid w:val="00FC791E"/>
    <w:rsid w:val="00FC7C3C"/>
    <w:rsid w:val="00FC7EB9"/>
    <w:rsid w:val="00FC7F93"/>
    <w:rsid w:val="00FD10D2"/>
    <w:rsid w:val="00FD1350"/>
    <w:rsid w:val="00FD235B"/>
    <w:rsid w:val="00FD2804"/>
    <w:rsid w:val="00FD282A"/>
    <w:rsid w:val="00FD2A71"/>
    <w:rsid w:val="00FD3124"/>
    <w:rsid w:val="00FD3905"/>
    <w:rsid w:val="00FD4425"/>
    <w:rsid w:val="00FD4791"/>
    <w:rsid w:val="00FD4CC0"/>
    <w:rsid w:val="00FD529B"/>
    <w:rsid w:val="00FD5999"/>
    <w:rsid w:val="00FD5D17"/>
    <w:rsid w:val="00FD6318"/>
    <w:rsid w:val="00FD6A3D"/>
    <w:rsid w:val="00FD6D13"/>
    <w:rsid w:val="00FD6F9D"/>
    <w:rsid w:val="00FD72D9"/>
    <w:rsid w:val="00FD73AE"/>
    <w:rsid w:val="00FD7D6B"/>
    <w:rsid w:val="00FE00DC"/>
    <w:rsid w:val="00FE0477"/>
    <w:rsid w:val="00FE0657"/>
    <w:rsid w:val="00FE15F5"/>
    <w:rsid w:val="00FE1728"/>
    <w:rsid w:val="00FE22FE"/>
    <w:rsid w:val="00FE23CB"/>
    <w:rsid w:val="00FE26A4"/>
    <w:rsid w:val="00FE2B7B"/>
    <w:rsid w:val="00FE2D59"/>
    <w:rsid w:val="00FE3100"/>
    <w:rsid w:val="00FE3768"/>
    <w:rsid w:val="00FE3D47"/>
    <w:rsid w:val="00FE3EE5"/>
    <w:rsid w:val="00FE42C4"/>
    <w:rsid w:val="00FE47B0"/>
    <w:rsid w:val="00FE47B8"/>
    <w:rsid w:val="00FE5172"/>
    <w:rsid w:val="00FE5236"/>
    <w:rsid w:val="00FE55AE"/>
    <w:rsid w:val="00FE5977"/>
    <w:rsid w:val="00FE5CB2"/>
    <w:rsid w:val="00FE5DFC"/>
    <w:rsid w:val="00FE65BE"/>
    <w:rsid w:val="00FE65DB"/>
    <w:rsid w:val="00FE6DEC"/>
    <w:rsid w:val="00FE74E2"/>
    <w:rsid w:val="00FE74FC"/>
    <w:rsid w:val="00FE761D"/>
    <w:rsid w:val="00FE76FA"/>
    <w:rsid w:val="00FE7A09"/>
    <w:rsid w:val="00FE7D0F"/>
    <w:rsid w:val="00FF01C5"/>
    <w:rsid w:val="00FF0224"/>
    <w:rsid w:val="00FF0289"/>
    <w:rsid w:val="00FF02D6"/>
    <w:rsid w:val="00FF0895"/>
    <w:rsid w:val="00FF0A27"/>
    <w:rsid w:val="00FF0BBB"/>
    <w:rsid w:val="00FF0F62"/>
    <w:rsid w:val="00FF1009"/>
    <w:rsid w:val="00FF1455"/>
    <w:rsid w:val="00FF1716"/>
    <w:rsid w:val="00FF1920"/>
    <w:rsid w:val="00FF1ACF"/>
    <w:rsid w:val="00FF28F2"/>
    <w:rsid w:val="00FF2A88"/>
    <w:rsid w:val="00FF2C40"/>
    <w:rsid w:val="00FF2E56"/>
    <w:rsid w:val="00FF37C5"/>
    <w:rsid w:val="00FF3A12"/>
    <w:rsid w:val="00FF3CFC"/>
    <w:rsid w:val="00FF43AF"/>
    <w:rsid w:val="00FF48E0"/>
    <w:rsid w:val="00FF4E9A"/>
    <w:rsid w:val="00FF5026"/>
    <w:rsid w:val="00FF5173"/>
    <w:rsid w:val="00FF51D0"/>
    <w:rsid w:val="00FF52CC"/>
    <w:rsid w:val="00FF52E3"/>
    <w:rsid w:val="00FF5D1A"/>
    <w:rsid w:val="00FF5E07"/>
    <w:rsid w:val="00FF609A"/>
    <w:rsid w:val="00FF6CF6"/>
    <w:rsid w:val="00FF70CF"/>
    <w:rsid w:val="00FF72A3"/>
    <w:rsid w:val="00FF74BE"/>
    <w:rsid w:val="00FF7523"/>
    <w:rsid w:val="00FF78DB"/>
    <w:rsid w:val="00FF7E62"/>
    <w:rsid w:val="00FF7E9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v:textbox inset="5.85pt,.7pt,5.85pt,.7pt"/>
    </o:shapedefaults>
    <o:shapelayout v:ext="edit">
      <o:idmap v:ext="edit" data="1"/>
    </o:shapelayout>
  </w:shapeDefaults>
  <w:decimalSymbol w:val="."/>
  <w:listSeparator w:val=","/>
  <w14:docId w14:val="1CAF8C2A"/>
  <w15:docId w15:val="{5A327404-C8B7-488F-817A-3E10B071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D7D"/>
    <w:pPr>
      <w:overflowPunct w:val="0"/>
      <w:autoSpaceDE w:val="0"/>
      <w:autoSpaceDN w:val="0"/>
      <w:adjustRightInd w:val="0"/>
      <w:spacing w:after="180"/>
      <w:textAlignment w:val="baseline"/>
    </w:pPr>
    <w:rPr>
      <w:rFonts w:asciiTheme="majorBidi" w:hAnsiTheme="majorBidi" w:cstheme="majorBidi"/>
      <w:lang w:val="en-GB" w:eastAsia="ja-JP"/>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7B7C62"/>
    <w:rPr>
      <w:rFonts w:ascii="Times New Roman" w:hAnsi="Times New Roman"/>
      <w:lang w:eastAsia="en-US"/>
    </w:rPr>
  </w:style>
  <w:style w:type="character" w:styleId="SubtleEmphasis">
    <w:name w:val="Subtle Emphasis"/>
    <w:basedOn w:val="DefaultParagraphFont"/>
    <w:uiPriority w:val="19"/>
    <w:qFormat/>
    <w:rsid w:val="00923E6C"/>
    <w:rPr>
      <w:i/>
      <w:iCs/>
      <w:color w:val="404040" w:themeColor="text1" w:themeTint="BF"/>
    </w:rPr>
  </w:style>
  <w:style w:type="table" w:customStyle="1" w:styleId="TableGrid1">
    <w:name w:val="Table Grid1"/>
    <w:basedOn w:val="TableNormal"/>
    <w:next w:val="TableGrid"/>
    <w:uiPriority w:val="39"/>
    <w:rsid w:val="00923E6C"/>
    <w:rPr>
      <w:rFonts w:ascii="Calibri"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133E"/>
    <w:rPr>
      <w:rFonts w:ascii="Arial" w:hAnsi="Arial"/>
      <w:b/>
      <w:noProof/>
      <w:sz w:val="18"/>
      <w:lang w:eastAsia="en-US"/>
    </w:rPr>
  </w:style>
  <w:style w:type="character" w:customStyle="1" w:styleId="FootnoteTextChar">
    <w:name w:val="Footnote Text Char"/>
    <w:basedOn w:val="DefaultParagraphFont"/>
    <w:link w:val="FootnoteText"/>
    <w:semiHidden/>
    <w:rsid w:val="00FF7E9F"/>
    <w:rPr>
      <w:rFonts w:asciiTheme="majorBidi" w:hAnsiTheme="majorBidi" w:cstheme="majorBidi"/>
      <w:sz w:val="16"/>
      <w:lang w:val="en-GB" w:eastAsia="ja-JP"/>
    </w:rPr>
  </w:style>
  <w:style w:type="character" w:customStyle="1" w:styleId="ReferenceChar">
    <w:name w:val="Reference Char"/>
    <w:link w:val="Reference"/>
    <w:rsid w:val="001C727A"/>
    <w:rPr>
      <w:rFonts w:asciiTheme="majorBidi" w:hAnsiTheme="majorBidi" w:cstheme="majorBidi"/>
      <w:lang w:val="en-GB" w:eastAsia="ar-SA"/>
    </w:rPr>
  </w:style>
  <w:style w:type="paragraph" w:customStyle="1" w:styleId="NumberedList">
    <w:name w:val="Numbered List"/>
    <w:basedOn w:val="Normal"/>
    <w:rsid w:val="00B9743B"/>
    <w:pPr>
      <w:numPr>
        <w:numId w:val="25"/>
      </w:numPr>
      <w:overflowPunct/>
      <w:autoSpaceDE/>
      <w:autoSpaceDN/>
      <w:adjustRightInd/>
      <w:spacing w:after="0"/>
      <w:jc w:val="both"/>
      <w:textAlignment w:val="auto"/>
    </w:pPr>
    <w:rPr>
      <w:rFonts w:ascii="Times New Roman" w:eastAsia="MS Mincho"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56159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44817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627933">
      <w:bodyDiv w:val="1"/>
      <w:marLeft w:val="0"/>
      <w:marRight w:val="0"/>
      <w:marTop w:val="0"/>
      <w:marBottom w:val="0"/>
      <w:divBdr>
        <w:top w:val="none" w:sz="0" w:space="0" w:color="auto"/>
        <w:left w:val="none" w:sz="0" w:space="0" w:color="auto"/>
        <w:bottom w:val="none" w:sz="0" w:space="0" w:color="auto"/>
        <w:right w:val="none" w:sz="0" w:space="0" w:color="auto"/>
      </w:divBdr>
    </w:div>
    <w:div w:id="15449249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571710">
      <w:bodyDiv w:val="1"/>
      <w:marLeft w:val="0"/>
      <w:marRight w:val="0"/>
      <w:marTop w:val="0"/>
      <w:marBottom w:val="0"/>
      <w:divBdr>
        <w:top w:val="none" w:sz="0" w:space="0" w:color="auto"/>
        <w:left w:val="none" w:sz="0" w:space="0" w:color="auto"/>
        <w:bottom w:val="none" w:sz="0" w:space="0" w:color="auto"/>
        <w:right w:val="none" w:sz="0" w:space="0" w:color="auto"/>
      </w:divBdr>
    </w:div>
    <w:div w:id="61729499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439007">
      <w:bodyDiv w:val="1"/>
      <w:marLeft w:val="0"/>
      <w:marRight w:val="0"/>
      <w:marTop w:val="0"/>
      <w:marBottom w:val="0"/>
      <w:divBdr>
        <w:top w:val="none" w:sz="0" w:space="0" w:color="auto"/>
        <w:left w:val="none" w:sz="0" w:space="0" w:color="auto"/>
        <w:bottom w:val="none" w:sz="0" w:space="0" w:color="auto"/>
        <w:right w:val="none" w:sz="0" w:space="0" w:color="auto"/>
      </w:divBdr>
    </w:div>
    <w:div w:id="65538041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5907931">
      <w:bodyDiv w:val="1"/>
      <w:marLeft w:val="0"/>
      <w:marRight w:val="0"/>
      <w:marTop w:val="0"/>
      <w:marBottom w:val="0"/>
      <w:divBdr>
        <w:top w:val="none" w:sz="0" w:space="0" w:color="auto"/>
        <w:left w:val="none" w:sz="0" w:space="0" w:color="auto"/>
        <w:bottom w:val="none" w:sz="0" w:space="0" w:color="auto"/>
        <w:right w:val="none" w:sz="0" w:space="0" w:color="auto"/>
      </w:divBdr>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476040">
      <w:bodyDiv w:val="1"/>
      <w:marLeft w:val="0"/>
      <w:marRight w:val="0"/>
      <w:marTop w:val="0"/>
      <w:marBottom w:val="0"/>
      <w:divBdr>
        <w:top w:val="none" w:sz="0" w:space="0" w:color="auto"/>
        <w:left w:val="none" w:sz="0" w:space="0" w:color="auto"/>
        <w:bottom w:val="none" w:sz="0" w:space="0" w:color="auto"/>
        <w:right w:val="none" w:sz="0" w:space="0" w:color="auto"/>
      </w:divBdr>
      <w:divsChild>
        <w:div w:id="586232997">
          <w:marLeft w:val="1800"/>
          <w:marRight w:val="0"/>
          <w:marTop w:val="86"/>
          <w:marBottom w:val="0"/>
          <w:divBdr>
            <w:top w:val="none" w:sz="0" w:space="0" w:color="auto"/>
            <w:left w:val="none" w:sz="0" w:space="0" w:color="auto"/>
            <w:bottom w:val="none" w:sz="0" w:space="0" w:color="auto"/>
            <w:right w:val="none" w:sz="0" w:space="0" w:color="auto"/>
          </w:divBdr>
        </w:div>
        <w:div w:id="1036584718">
          <w:marLeft w:val="1166"/>
          <w:marRight w:val="0"/>
          <w:marTop w:val="86"/>
          <w:marBottom w:val="0"/>
          <w:divBdr>
            <w:top w:val="none" w:sz="0" w:space="0" w:color="auto"/>
            <w:left w:val="none" w:sz="0" w:space="0" w:color="auto"/>
            <w:bottom w:val="none" w:sz="0" w:space="0" w:color="auto"/>
            <w:right w:val="none" w:sz="0" w:space="0" w:color="auto"/>
          </w:divBdr>
        </w:div>
        <w:div w:id="1159149344">
          <w:marLeft w:val="1800"/>
          <w:marRight w:val="0"/>
          <w:marTop w:val="86"/>
          <w:marBottom w:val="0"/>
          <w:divBdr>
            <w:top w:val="none" w:sz="0" w:space="0" w:color="auto"/>
            <w:left w:val="none" w:sz="0" w:space="0" w:color="auto"/>
            <w:bottom w:val="none" w:sz="0" w:space="0" w:color="auto"/>
            <w:right w:val="none" w:sz="0" w:space="0" w:color="auto"/>
          </w:divBdr>
        </w:div>
        <w:div w:id="1232617509">
          <w:marLeft w:val="1166"/>
          <w:marRight w:val="0"/>
          <w:marTop w:val="86"/>
          <w:marBottom w:val="0"/>
          <w:divBdr>
            <w:top w:val="none" w:sz="0" w:space="0" w:color="auto"/>
            <w:left w:val="none" w:sz="0" w:space="0" w:color="auto"/>
            <w:bottom w:val="none" w:sz="0" w:space="0" w:color="auto"/>
            <w:right w:val="none" w:sz="0" w:space="0" w:color="auto"/>
          </w:divBdr>
        </w:div>
        <w:div w:id="1470779876">
          <w:marLeft w:val="1166"/>
          <w:marRight w:val="0"/>
          <w:marTop w:val="86"/>
          <w:marBottom w:val="0"/>
          <w:divBdr>
            <w:top w:val="none" w:sz="0" w:space="0" w:color="auto"/>
            <w:left w:val="none" w:sz="0" w:space="0" w:color="auto"/>
            <w:bottom w:val="none" w:sz="0" w:space="0" w:color="auto"/>
            <w:right w:val="none" w:sz="0" w:space="0" w:color="auto"/>
          </w:divBdr>
        </w:div>
        <w:div w:id="1537812978">
          <w:marLeft w:val="547"/>
          <w:marRight w:val="0"/>
          <w:marTop w:val="96"/>
          <w:marBottom w:val="0"/>
          <w:divBdr>
            <w:top w:val="none" w:sz="0" w:space="0" w:color="auto"/>
            <w:left w:val="none" w:sz="0" w:space="0" w:color="auto"/>
            <w:bottom w:val="none" w:sz="0" w:space="0" w:color="auto"/>
            <w:right w:val="none" w:sz="0" w:space="0" w:color="auto"/>
          </w:divBdr>
        </w:div>
        <w:div w:id="1866015038">
          <w:marLeft w:val="547"/>
          <w:marRight w:val="0"/>
          <w:marTop w:val="96"/>
          <w:marBottom w:val="0"/>
          <w:divBdr>
            <w:top w:val="none" w:sz="0" w:space="0" w:color="auto"/>
            <w:left w:val="none" w:sz="0" w:space="0" w:color="auto"/>
            <w:bottom w:val="none" w:sz="0" w:space="0" w:color="auto"/>
            <w:right w:val="none" w:sz="0" w:space="0" w:color="auto"/>
          </w:divBdr>
        </w:div>
        <w:div w:id="1908222943">
          <w:marLeft w:val="1166"/>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9095853">
      <w:bodyDiv w:val="1"/>
      <w:marLeft w:val="0"/>
      <w:marRight w:val="0"/>
      <w:marTop w:val="0"/>
      <w:marBottom w:val="0"/>
      <w:divBdr>
        <w:top w:val="none" w:sz="0" w:space="0" w:color="auto"/>
        <w:left w:val="none" w:sz="0" w:space="0" w:color="auto"/>
        <w:bottom w:val="none" w:sz="0" w:space="0" w:color="auto"/>
        <w:right w:val="none" w:sz="0" w:space="0" w:color="auto"/>
      </w:divBdr>
    </w:div>
    <w:div w:id="900286468">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08103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74260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91112">
      <w:bodyDiv w:val="1"/>
      <w:marLeft w:val="0"/>
      <w:marRight w:val="0"/>
      <w:marTop w:val="0"/>
      <w:marBottom w:val="0"/>
      <w:divBdr>
        <w:top w:val="none" w:sz="0" w:space="0" w:color="auto"/>
        <w:left w:val="none" w:sz="0" w:space="0" w:color="auto"/>
        <w:bottom w:val="none" w:sz="0" w:space="0" w:color="auto"/>
        <w:right w:val="none" w:sz="0" w:space="0" w:color="auto"/>
      </w:divBdr>
    </w:div>
    <w:div w:id="116740046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455995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247523">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63523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67707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3538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896589">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6772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163124">
      <w:bodyDiv w:val="1"/>
      <w:marLeft w:val="0"/>
      <w:marRight w:val="0"/>
      <w:marTop w:val="0"/>
      <w:marBottom w:val="0"/>
      <w:divBdr>
        <w:top w:val="none" w:sz="0" w:space="0" w:color="auto"/>
        <w:left w:val="none" w:sz="0" w:space="0" w:color="auto"/>
        <w:bottom w:val="none" w:sz="0" w:space="0" w:color="auto"/>
        <w:right w:val="none" w:sz="0" w:space="0" w:color="auto"/>
      </w:divBdr>
    </w:div>
    <w:div w:id="201256499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3680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21769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HR33RHYHUWRF-4-2431</_dlc_DocId>
    <_dlc_DocIdUrl xmlns="c06861ca-3f08-4d07-bff7-bb15bac121f4">
      <Url>https://projects.qualcomm.com/sites/pentari/_layouts/15/DocIdRedir.aspx?ID=HR33RHYHUWRF-4-2431</Url>
      <Description>HR33RHYHUWRF-4-2431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3574B24F-34C5-4CFF-9141-ECFC073C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2112</Words>
  <Characters>12993</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#89</vt:lpstr>
      <vt:lpstr>3GPP TSG-RAN WG1 #84</vt:lpstr>
      <vt:lpstr>3GPP TSG-RAN WG1 #84</vt:lpstr>
    </vt:vector>
  </TitlesOfParts>
  <Company>Qualcomm Inc.</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Tsofun Algorithm</dc:creator>
  <cp:keywords>CTPClassification=CTP_PUBLIC:VisualMarkings=</cp:keywords>
  <dc:description/>
  <cp:lastModifiedBy>Sasha Smekhov</cp:lastModifiedBy>
  <cp:revision>2</cp:revision>
  <cp:lastPrinted>2017-05-08T01:36:00Z</cp:lastPrinted>
  <dcterms:created xsi:type="dcterms:W3CDTF">2017-10-03T04:32:00Z</dcterms:created>
  <dcterms:modified xsi:type="dcterms:W3CDTF">2017-10-03T04:32:00Z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c5582793-a4b4-45c7-8e1e-91a750dcd665</vt:lpwstr>
  </property>
  <property fmtid="{D5CDD505-2E9C-101B-9397-08002B2CF9AE}" pid="4" name="ContentTypeId">
    <vt:lpwstr>0x010100BC29BFD66497B943AA3B102F0C7B1355</vt:lpwstr>
  </property>
  <property fmtid="{D5CDD505-2E9C-101B-9397-08002B2CF9AE}" pid="5" name="TitusGUID">
    <vt:lpwstr>489007ef-0c9c-4dfa-9728-14289546cd37</vt:lpwstr>
  </property>
  <property fmtid="{D5CDD505-2E9C-101B-9397-08002B2CF9AE}" pid="6" name="CTP_TimeStamp">
    <vt:lpwstr>2016-05-09 16:44:27Z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_2015_ms_pID_725343">
    <vt:lpwstr>(3)HDe7fc7fe9tV7NP82XfLlPlwrRD80a7a28HSgF3mnIRaFLklUyXeD1wC8AS5KrFO20KNAbg3
i22+ljUaApLzbALbIjMx7HXdfLXyDoMFjQhJHAT7ZpEcayBo/RKa3vgjohhTQ4Q2XQ12VJcH
TIVgWHrAih7m/T9YJeSWXqXFtZrA3qnRIwQGusMieNMJq0PkK55F/8czVUgAKeD3SS5N0mZa
b1ktVtvLAyJkQMeBa1</vt:lpwstr>
  </property>
  <property fmtid="{D5CDD505-2E9C-101B-9397-08002B2CF9AE}" pid="12" name="_2015_ms_pID_7253431">
    <vt:lpwstr>KyREcYyllZwBDsJdmalszYX9N8abEe7JjW/bQoQE0SgRFYnIvUrFEx
Sm88fbLteU+uzhHuyS6/qNN45sbRP0SehCSQdpC2cGnZIYSAU7JAaS3fCyduV91b0urg81DU
OgIsZeyvY6YYICgz36dLgOzjO0Bmtgz9LsH/enzeI0Hch4haAWhEktjNo2TX541PLWi2umr/
9940Gh5kiFKlAp+uC/qE7EXdm8cjWxxr3Wiq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1494895629</vt:lpwstr>
  </property>
  <property fmtid="{D5CDD505-2E9C-101B-9397-08002B2CF9AE}" pid="17" name="_2015_ms_pID_7253432">
    <vt:lpwstr>pw==</vt:lpwstr>
  </property>
</Properties>
</file>